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159AE4" w14:textId="77777777" w:rsidR="00BC2E86" w:rsidRPr="00AB5C73" w:rsidRDefault="00BC2E86" w:rsidP="00BC2E86">
      <w:pPr>
        <w:keepNext/>
        <w:spacing w:before="240" w:after="240" w:line="276" w:lineRule="auto"/>
        <w:outlineLvl w:val="0"/>
        <w:rPr>
          <w:rFonts w:eastAsia="Arial Unicode MS" w:cstheme="minorHAnsi"/>
          <w:bCs w:val="0"/>
          <w:color w:val="000000"/>
          <w:kern w:val="28"/>
        </w:rPr>
      </w:pPr>
      <w:bookmarkStart w:id="0" w:name="a870926"/>
      <w:r w:rsidRPr="00AB5C73">
        <w:rPr>
          <w:rFonts w:eastAsia="Arial Unicode MS" w:cstheme="minorHAnsi"/>
          <w:bCs w:val="0"/>
          <w:color w:val="000000"/>
          <w:kern w:val="28"/>
        </w:rPr>
        <w:t>ARTS CABINET WEBSITE TERMS AND CONDITIONS</w:t>
      </w:r>
    </w:p>
    <w:p w14:paraId="02E3E297" w14:textId="5D4A8E9A" w:rsidR="00BC2E86" w:rsidRPr="00AB5C73" w:rsidRDefault="00BC2E86" w:rsidP="00BC2E86">
      <w:pPr>
        <w:spacing w:before="100" w:beforeAutospacing="1" w:after="120" w:line="276" w:lineRule="auto"/>
        <w:rPr>
          <w:rFonts w:eastAsia="Arial" w:cstheme="minorHAnsi"/>
          <w:b w:val="0"/>
          <w:bCs w:val="0"/>
          <w:color w:val="313131"/>
          <w:spacing w:val="2"/>
          <w:lang w:eastAsia="en-GB"/>
        </w:rPr>
      </w:pPr>
      <w:r w:rsidRPr="00AB5C73">
        <w:rPr>
          <w:rFonts w:eastAsia="Arial" w:cstheme="minorHAnsi"/>
          <w:b w:val="0"/>
          <w:bCs w:val="0"/>
          <w:color w:val="000000"/>
          <w:lang w:eastAsia="en-GB"/>
        </w:rPr>
        <w:t xml:space="preserve">PLEASE READ THESE TERMS AND CONDITIONS CAREFULLY BEFORE USING </w:t>
      </w:r>
      <w:bookmarkEnd w:id="0"/>
      <w:r>
        <w:rPr>
          <w:rFonts w:eastAsia="Arial" w:cstheme="minorHAnsi"/>
          <w:b w:val="0"/>
          <w:bCs w:val="0"/>
          <w:color w:val="000000"/>
          <w:lang w:eastAsia="en-GB"/>
        </w:rPr>
        <w:t>THE ARTS CABINET WEBSITE.</w:t>
      </w:r>
    </w:p>
    <w:p w14:paraId="7B787273" w14:textId="77777777" w:rsidR="00BC2E86" w:rsidRPr="00AB5C73" w:rsidRDefault="00BC2E86" w:rsidP="00BC2E86">
      <w:pPr>
        <w:numPr>
          <w:ilvl w:val="0"/>
          <w:numId w:val="2"/>
        </w:numPr>
        <w:spacing w:before="100" w:beforeAutospacing="1" w:after="120" w:line="276" w:lineRule="auto"/>
        <w:ind w:left="357" w:hanging="357"/>
        <w:rPr>
          <w:rFonts w:eastAsia="Arial" w:cstheme="minorHAnsi"/>
          <w:b w:val="0"/>
          <w:bCs w:val="0"/>
          <w:color w:val="313131"/>
          <w:spacing w:val="2"/>
          <w:lang w:eastAsia="en-GB"/>
        </w:rPr>
      </w:pPr>
      <w:r w:rsidRPr="00AB5C73">
        <w:rPr>
          <w:rFonts w:eastAsia="Arial" w:cstheme="minorHAnsi"/>
          <w:b w:val="0"/>
          <w:bCs w:val="0"/>
          <w:color w:val="000000"/>
          <w:lang w:eastAsia="en-GB"/>
        </w:rPr>
        <w:t>These</w:t>
      </w:r>
      <w:r w:rsidRPr="00AB5C73">
        <w:rPr>
          <w:rFonts w:eastAsia="Arial" w:cstheme="minorHAnsi"/>
          <w:b w:val="0"/>
          <w:bCs w:val="0"/>
          <w:color w:val="313131"/>
          <w:spacing w:val="2"/>
          <w:lang w:eastAsia="en-GB"/>
        </w:rPr>
        <w:t xml:space="preserve"> terms and conditions will apply to your use of our website at </w:t>
      </w:r>
      <w:r w:rsidRPr="00AB5C73">
        <w:rPr>
          <w:rFonts w:eastAsia="Arial" w:cstheme="minorHAnsi"/>
          <w:color w:val="313131"/>
          <w:spacing w:val="2"/>
          <w:lang w:eastAsia="en-GB"/>
        </w:rPr>
        <w:t>artscabinet.org</w:t>
      </w:r>
      <w:r w:rsidRPr="00AB5C73">
        <w:rPr>
          <w:rFonts w:eastAsia="Arial" w:cstheme="minorHAnsi"/>
          <w:b w:val="0"/>
          <w:bCs w:val="0"/>
          <w:color w:val="313131"/>
          <w:spacing w:val="2"/>
          <w:lang w:eastAsia="en-GB"/>
        </w:rPr>
        <w:t xml:space="preserve">. By using our website, you accept that you will be bound to the terms and conditions of use in full. If you do not agree to any of these terms and conditions, you must not access, use and/or contribute to our website. If you have any questions about these terms and conditions, you can </w:t>
      </w:r>
      <w:r w:rsidRPr="00AB5C73">
        <w:rPr>
          <w:rFonts w:eastAsia="Arial" w:cstheme="minorHAnsi"/>
          <w:b w:val="0"/>
          <w:bCs w:val="0"/>
          <w:color w:val="313131"/>
          <w:spacing w:val="2"/>
          <w:u w:val="single"/>
          <w:lang w:eastAsia="en-GB"/>
        </w:rPr>
        <w:t>contact us</w:t>
      </w:r>
      <w:r w:rsidRPr="00AB5C73">
        <w:rPr>
          <w:rFonts w:eastAsia="Arial" w:cstheme="minorHAnsi"/>
          <w:b w:val="0"/>
          <w:bCs w:val="0"/>
          <w:color w:val="313131"/>
          <w:spacing w:val="2"/>
          <w:lang w:eastAsia="en-GB"/>
        </w:rPr>
        <w:t>.</w:t>
      </w:r>
    </w:p>
    <w:p w14:paraId="56CB9D70" w14:textId="77777777" w:rsidR="00BC2E86" w:rsidRPr="00AB5C73" w:rsidRDefault="00BC2E86" w:rsidP="00BC2E86">
      <w:pPr>
        <w:numPr>
          <w:ilvl w:val="0"/>
          <w:numId w:val="2"/>
        </w:numPr>
        <w:spacing w:before="100" w:beforeAutospacing="1" w:after="120" w:line="276" w:lineRule="auto"/>
        <w:ind w:left="357" w:hanging="357"/>
        <w:rPr>
          <w:rFonts w:eastAsia="Arial" w:cstheme="minorHAnsi"/>
          <w:b w:val="0"/>
          <w:bCs w:val="0"/>
          <w:color w:val="313131"/>
          <w:spacing w:val="2"/>
          <w:lang w:eastAsia="en-GB"/>
        </w:rPr>
      </w:pPr>
      <w:r w:rsidRPr="00AB5C73">
        <w:rPr>
          <w:rFonts w:eastAsia="Arial" w:cstheme="minorHAnsi"/>
          <w:b w:val="0"/>
          <w:bCs w:val="0"/>
          <w:color w:val="313131"/>
          <w:spacing w:val="2"/>
          <w:lang w:eastAsia="en-GB"/>
        </w:rPr>
        <w:t xml:space="preserve">Arts Cabinet (UK registered charity no. 1167368 whose address is c/o </w:t>
      </w:r>
      <w:r w:rsidRPr="00AB5C73">
        <w:rPr>
          <w:rFonts w:eastAsia="Arial" w:cstheme="minorHAnsi"/>
          <w:b w:val="0"/>
          <w:bCs w:val="0"/>
          <w:color w:val="000000"/>
          <w:lang w:eastAsia="en-GB"/>
        </w:rPr>
        <w:t>The Arab British Centre 1 Gough Square, London, EC4A 3DE</w:t>
      </w:r>
      <w:r w:rsidRPr="00AB5C73">
        <w:rPr>
          <w:rFonts w:eastAsia="Arial" w:cstheme="minorHAnsi"/>
          <w:b w:val="0"/>
          <w:bCs w:val="0"/>
          <w:color w:val="313131"/>
          <w:spacing w:val="2"/>
          <w:lang w:eastAsia="en-GB"/>
        </w:rPr>
        <w:t xml:space="preserve">) owns and operates </w:t>
      </w:r>
      <w:r w:rsidRPr="00AB5C73">
        <w:rPr>
          <w:rFonts w:eastAsia="Arial" w:cstheme="minorHAnsi"/>
          <w:color w:val="313131"/>
          <w:spacing w:val="2"/>
          <w:lang w:eastAsia="en-GB"/>
        </w:rPr>
        <w:t>artscabinet.org</w:t>
      </w:r>
      <w:r w:rsidRPr="00AB5C73">
        <w:rPr>
          <w:rFonts w:eastAsia="Arial" w:cstheme="minorHAnsi"/>
          <w:b w:val="0"/>
          <w:bCs w:val="0"/>
          <w:color w:val="313131"/>
          <w:spacing w:val="2"/>
          <w:lang w:eastAsia="en-GB"/>
        </w:rPr>
        <w:t>. If you have any questions, you may </w:t>
      </w:r>
      <w:r w:rsidRPr="00AB5C73">
        <w:rPr>
          <w:rFonts w:eastAsia="Arial" w:cstheme="minorHAnsi"/>
          <w:b w:val="0"/>
          <w:bCs w:val="0"/>
          <w:color w:val="000000"/>
          <w:spacing w:val="2"/>
          <w:u w:val="single"/>
          <w:lang w:eastAsia="en-GB"/>
        </w:rPr>
        <w:t>contact us</w:t>
      </w:r>
      <w:r w:rsidRPr="00AB5C73">
        <w:rPr>
          <w:rFonts w:eastAsia="Arial" w:cstheme="minorHAnsi"/>
          <w:b w:val="0"/>
          <w:bCs w:val="0"/>
          <w:color w:val="000000"/>
          <w:spacing w:val="2"/>
          <w:lang w:eastAsia="en-GB"/>
        </w:rPr>
        <w:t xml:space="preserve"> via the Contact Us page on </w:t>
      </w:r>
      <w:r w:rsidRPr="00AB5C73">
        <w:rPr>
          <w:rFonts w:eastAsia="Arial" w:cstheme="minorHAnsi"/>
          <w:color w:val="000000"/>
          <w:spacing w:val="2"/>
          <w:lang w:eastAsia="en-GB"/>
        </w:rPr>
        <w:t>artscabinet.org</w:t>
      </w:r>
    </w:p>
    <w:p w14:paraId="5C63C59A" w14:textId="77777777" w:rsidR="00BC2E86" w:rsidRPr="00AB5C73" w:rsidRDefault="00BC2E86" w:rsidP="00BC2E86">
      <w:pPr>
        <w:numPr>
          <w:ilvl w:val="0"/>
          <w:numId w:val="2"/>
        </w:numPr>
        <w:spacing w:before="100" w:beforeAutospacing="1" w:after="120" w:line="276" w:lineRule="auto"/>
        <w:ind w:left="357" w:hanging="357"/>
        <w:rPr>
          <w:rFonts w:eastAsia="Arial" w:cstheme="minorHAnsi"/>
          <w:b w:val="0"/>
          <w:bCs w:val="0"/>
          <w:color w:val="313131"/>
          <w:spacing w:val="2"/>
          <w:lang w:eastAsia="en-GB"/>
        </w:rPr>
      </w:pPr>
      <w:r w:rsidRPr="00AB5C73">
        <w:rPr>
          <w:rFonts w:eastAsia="Arial" w:cstheme="minorHAnsi"/>
          <w:b w:val="0"/>
          <w:bCs w:val="0"/>
          <w:color w:val="313131"/>
          <w:spacing w:val="2"/>
          <w:lang w:eastAsia="en-GB"/>
        </w:rPr>
        <w:t xml:space="preserve">Arts Cabinet may change these terms from time to time, so we recommend that you check them regularly. We will always state at the bottom of these terms the date on which they were last updated and/or amended. Your continued use of </w:t>
      </w:r>
      <w:r w:rsidRPr="00AB5C73">
        <w:rPr>
          <w:rFonts w:eastAsia="Arial" w:cstheme="minorHAnsi"/>
          <w:color w:val="313131"/>
          <w:spacing w:val="2"/>
          <w:lang w:eastAsia="en-GB"/>
        </w:rPr>
        <w:t>artscabinet.org</w:t>
      </w:r>
      <w:r w:rsidRPr="00AB5C73">
        <w:rPr>
          <w:rFonts w:eastAsia="Arial" w:cstheme="minorHAnsi"/>
          <w:b w:val="0"/>
          <w:bCs w:val="0"/>
          <w:color w:val="313131"/>
          <w:spacing w:val="2"/>
          <w:lang w:eastAsia="en-GB"/>
        </w:rPr>
        <w:t xml:space="preserve"> will be deemed acceptance of the updated or amended terms. If you do not agree to the changes, you should cease using this website.</w:t>
      </w:r>
    </w:p>
    <w:p w14:paraId="7AA07EB5" w14:textId="77777777" w:rsidR="00BC2E86" w:rsidRPr="00AB5C73" w:rsidRDefault="00BC2E86" w:rsidP="00BC2E86">
      <w:pPr>
        <w:numPr>
          <w:ilvl w:val="0"/>
          <w:numId w:val="2"/>
        </w:numPr>
        <w:shd w:val="clear" w:color="auto" w:fill="FFFFFF"/>
        <w:spacing w:after="240" w:line="276" w:lineRule="auto"/>
        <w:rPr>
          <w:rFonts w:eastAsia="Times New Roman" w:cstheme="minorHAnsi"/>
          <w:b w:val="0"/>
          <w:bCs w:val="0"/>
          <w:i/>
          <w:iCs/>
          <w:color w:val="313131"/>
          <w:spacing w:val="2"/>
          <w:u w:val="single"/>
          <w:lang w:eastAsia="en-GB"/>
        </w:rPr>
      </w:pPr>
      <w:r w:rsidRPr="00AB5C73">
        <w:rPr>
          <w:rFonts w:eastAsia="Times New Roman" w:cstheme="minorHAnsi"/>
          <w:b w:val="0"/>
          <w:bCs w:val="0"/>
          <w:i/>
          <w:iCs/>
          <w:color w:val="313131"/>
          <w:spacing w:val="2"/>
          <w:u w:val="single"/>
          <w:lang w:eastAsia="en-GB"/>
        </w:rPr>
        <w:t>Minimum age / parental consent</w:t>
      </w:r>
    </w:p>
    <w:p w14:paraId="7A29D6D1" w14:textId="77777777" w:rsidR="00BC2E86" w:rsidRPr="00AB5C73" w:rsidRDefault="00BC2E86" w:rsidP="00BC2E86">
      <w:pPr>
        <w:spacing w:before="100" w:beforeAutospacing="1" w:after="120" w:line="276" w:lineRule="auto"/>
        <w:ind w:left="357"/>
        <w:rPr>
          <w:rFonts w:eastAsia="Arial" w:cstheme="minorHAnsi"/>
          <w:b w:val="0"/>
          <w:bCs w:val="0"/>
          <w:color w:val="000000"/>
          <w:lang w:eastAsia="en-GB"/>
        </w:rPr>
      </w:pPr>
      <w:r w:rsidRPr="00AB5C73">
        <w:rPr>
          <w:rFonts w:eastAsia="Arial" w:cstheme="minorHAnsi"/>
          <w:b w:val="0"/>
          <w:bCs w:val="0"/>
          <w:color w:val="313131"/>
          <w:spacing w:val="2"/>
          <w:lang w:eastAsia="en-GB"/>
        </w:rPr>
        <w:t>Until</w:t>
      </w:r>
      <w:r w:rsidRPr="00AB5C73">
        <w:rPr>
          <w:rFonts w:eastAsia="Arial" w:cstheme="minorHAnsi"/>
          <w:b w:val="0"/>
          <w:bCs w:val="0"/>
          <w:color w:val="313131"/>
          <w:spacing w:val="2"/>
          <w:shd w:val="clear" w:color="auto" w:fill="FFFFFF"/>
          <w:lang w:eastAsia="en-GB"/>
        </w:rPr>
        <w:t xml:space="preserve"> you are 18 years old, by using our online services, you certify that your parents have, or legal guardian has, consented to your use and agree to these terms on your behalf. We recommend that you review these terms with your parents/guardian before using our website. We may require your parents or legal guardian to provide a written acknowledgement of these terms on your behalf before we provide you with part or all of our online services.</w:t>
      </w:r>
    </w:p>
    <w:p w14:paraId="322313E0" w14:textId="77777777" w:rsidR="00BC2E86" w:rsidRPr="00AB5C73" w:rsidRDefault="00BC2E86" w:rsidP="00BC2E86">
      <w:pPr>
        <w:numPr>
          <w:ilvl w:val="0"/>
          <w:numId w:val="2"/>
        </w:numPr>
        <w:shd w:val="clear" w:color="auto" w:fill="FFFFFF"/>
        <w:spacing w:after="240" w:line="276" w:lineRule="auto"/>
        <w:rPr>
          <w:rFonts w:eastAsia="Times New Roman" w:cstheme="minorHAnsi"/>
          <w:b w:val="0"/>
          <w:bCs w:val="0"/>
          <w:i/>
          <w:iCs/>
          <w:color w:val="313131"/>
          <w:spacing w:val="2"/>
          <w:u w:val="single"/>
          <w:lang w:eastAsia="en-GB"/>
        </w:rPr>
      </w:pPr>
      <w:r w:rsidRPr="00AB5C73">
        <w:rPr>
          <w:rFonts w:eastAsia="Times New Roman" w:cstheme="minorHAnsi"/>
          <w:b w:val="0"/>
          <w:bCs w:val="0"/>
          <w:i/>
          <w:iCs/>
          <w:color w:val="313131"/>
          <w:spacing w:val="2"/>
          <w:u w:val="single"/>
          <w:lang w:eastAsia="en-GB"/>
        </w:rPr>
        <w:t>Intellectual Property</w:t>
      </w:r>
    </w:p>
    <w:p w14:paraId="06BE4D46" w14:textId="77777777" w:rsidR="00BC2E86" w:rsidRPr="00AB5C73" w:rsidRDefault="00BC2E86" w:rsidP="00BC2E86">
      <w:pPr>
        <w:spacing w:before="100" w:beforeAutospacing="1" w:after="150" w:line="276" w:lineRule="auto"/>
        <w:ind w:left="360"/>
        <w:rPr>
          <w:rFonts w:eastAsia="Times New Roman" w:cstheme="minorHAnsi"/>
          <w:b w:val="0"/>
          <w:bCs w:val="0"/>
          <w:color w:val="464646"/>
          <w:lang w:eastAsia="en-GB"/>
        </w:rPr>
      </w:pPr>
      <w:r w:rsidRPr="00AB5C73">
        <w:rPr>
          <w:rFonts w:eastAsia="Times New Roman" w:cstheme="minorHAnsi"/>
          <w:b w:val="0"/>
          <w:bCs w:val="0"/>
          <w:color w:val="464646"/>
          <w:lang w:eastAsia="en-GB"/>
        </w:rPr>
        <w:t xml:space="preserve">The copyright in all content and material published on the site is owned by the individual author(s) or artists who created the content or material, unless otherwise stated. All rights reserved. </w:t>
      </w:r>
    </w:p>
    <w:p w14:paraId="4DA72230" w14:textId="77777777" w:rsidR="00BC2E86" w:rsidRPr="00AB5C73" w:rsidRDefault="00BC2E86" w:rsidP="00BC2E86">
      <w:pPr>
        <w:numPr>
          <w:ilvl w:val="0"/>
          <w:numId w:val="2"/>
        </w:numPr>
        <w:spacing w:before="100" w:beforeAutospacing="1" w:after="150" w:line="276" w:lineRule="auto"/>
        <w:rPr>
          <w:rFonts w:eastAsia="Times New Roman" w:cstheme="minorHAnsi"/>
          <w:b w:val="0"/>
          <w:bCs w:val="0"/>
          <w:color w:val="464646"/>
          <w:lang w:eastAsia="en-GB"/>
        </w:rPr>
      </w:pPr>
      <w:r w:rsidRPr="00AB5C73">
        <w:rPr>
          <w:rFonts w:eastAsia="Times New Roman" w:cstheme="minorHAnsi"/>
          <w:b w:val="0"/>
          <w:bCs w:val="0"/>
          <w:color w:val="464646"/>
          <w:lang w:eastAsia="en-GB"/>
        </w:rPr>
        <w:t xml:space="preserve">All content and material </w:t>
      </w:r>
      <w:proofErr w:type="gramStart"/>
      <w:r w:rsidRPr="00AB5C73">
        <w:rPr>
          <w:rFonts w:eastAsia="Times New Roman" w:cstheme="minorHAnsi"/>
          <w:b w:val="0"/>
          <w:bCs w:val="0"/>
          <w:color w:val="464646"/>
          <w:lang w:eastAsia="en-GB"/>
        </w:rPr>
        <w:t>is</w:t>
      </w:r>
      <w:proofErr w:type="gramEnd"/>
      <w:r w:rsidRPr="00AB5C73">
        <w:rPr>
          <w:rFonts w:eastAsia="Times New Roman" w:cstheme="minorHAnsi"/>
          <w:b w:val="0"/>
          <w:bCs w:val="0"/>
          <w:color w:val="464646"/>
          <w:lang w:eastAsia="en-GB"/>
        </w:rPr>
        <w:t xml:space="preserve"> published on this site under Creative Commons license Attribution-</w:t>
      </w:r>
      <w:proofErr w:type="spellStart"/>
      <w:r w:rsidRPr="00AB5C73">
        <w:rPr>
          <w:rFonts w:eastAsia="Times New Roman" w:cstheme="minorHAnsi"/>
          <w:b w:val="0"/>
          <w:bCs w:val="0"/>
          <w:color w:val="464646"/>
          <w:lang w:eastAsia="en-GB"/>
        </w:rPr>
        <w:t>NonCommercial</w:t>
      </w:r>
      <w:proofErr w:type="spellEnd"/>
      <w:r w:rsidRPr="00AB5C73">
        <w:rPr>
          <w:rFonts w:eastAsia="Times New Roman" w:cstheme="minorHAnsi"/>
          <w:b w:val="0"/>
          <w:bCs w:val="0"/>
          <w:color w:val="464646"/>
          <w:lang w:eastAsia="en-GB"/>
        </w:rPr>
        <w:t>-</w:t>
      </w:r>
      <w:proofErr w:type="spellStart"/>
      <w:r w:rsidRPr="00AB5C73">
        <w:rPr>
          <w:rFonts w:eastAsia="Times New Roman" w:cstheme="minorHAnsi"/>
          <w:b w:val="0"/>
          <w:bCs w:val="0"/>
          <w:color w:val="464646"/>
          <w:lang w:eastAsia="en-GB"/>
        </w:rPr>
        <w:t>NoDerivs</w:t>
      </w:r>
      <w:proofErr w:type="spellEnd"/>
      <w:r w:rsidRPr="00AB5C73">
        <w:rPr>
          <w:rFonts w:eastAsia="Times New Roman" w:cstheme="minorHAnsi"/>
          <w:b w:val="0"/>
          <w:bCs w:val="0"/>
          <w:color w:val="464646"/>
          <w:lang w:eastAsia="en-GB"/>
        </w:rPr>
        <w:t xml:space="preserve"> 4.0 [BY-NC-ND 4.0] which states that it is possible to share (copy, distribute and transmit the material) under the following conditions: 1) attribution (the work must be attributed to the author and original publication context if specified); 2) it may not be used for commercial purposes; 3) it may not be altered, transformed or built upon. For more information, please refer to </w:t>
      </w:r>
      <w:hyperlink r:id="rId8" w:history="1">
        <w:r w:rsidRPr="00AB5C73">
          <w:rPr>
            <w:rFonts w:eastAsia="Times New Roman" w:cstheme="minorHAnsi"/>
            <w:b w:val="0"/>
            <w:bCs w:val="0"/>
            <w:i/>
            <w:color w:val="000000"/>
            <w:u w:val="single"/>
            <w:lang w:eastAsia="en-GB"/>
          </w:rPr>
          <w:t>Http://creativecommons.org/licences/by-nc-nd/4.0/</w:t>
        </w:r>
      </w:hyperlink>
      <w:r w:rsidRPr="00AB5C73">
        <w:rPr>
          <w:rFonts w:eastAsia="Times New Roman" w:cstheme="minorHAnsi"/>
          <w:b w:val="0"/>
          <w:bCs w:val="0"/>
          <w:color w:val="000000"/>
          <w:lang w:eastAsia="en-GB"/>
        </w:rPr>
        <w:t xml:space="preserve"> </w:t>
      </w:r>
    </w:p>
    <w:p w14:paraId="1FD76847" w14:textId="77777777" w:rsidR="00BC2E86" w:rsidRPr="00AB5C73" w:rsidRDefault="00BC2E86" w:rsidP="00BC2E86">
      <w:pPr>
        <w:numPr>
          <w:ilvl w:val="0"/>
          <w:numId w:val="2"/>
        </w:numPr>
        <w:spacing w:before="100" w:beforeAutospacing="1" w:after="150" w:line="276" w:lineRule="auto"/>
        <w:rPr>
          <w:rFonts w:eastAsia="Times New Roman" w:cstheme="minorHAnsi"/>
          <w:b w:val="0"/>
          <w:bCs w:val="0"/>
          <w:color w:val="464646"/>
          <w:lang w:eastAsia="en-GB"/>
        </w:rPr>
      </w:pPr>
      <w:r w:rsidRPr="00AB5C73">
        <w:rPr>
          <w:rFonts w:eastAsia="Times New Roman" w:cstheme="minorHAnsi"/>
          <w:b w:val="0"/>
          <w:bCs w:val="0"/>
          <w:color w:val="464646"/>
          <w:lang w:eastAsia="en-GB"/>
        </w:rPr>
        <w:t xml:space="preserve">Arts Cabinet has obtained such permission from the rights holders, whenever possible. Whilst every reasonable effort was made by Arts Cabinet to obtain such permissions, some authors may have remained untraceable. </w:t>
      </w:r>
    </w:p>
    <w:p w14:paraId="25C8214B" w14:textId="77777777" w:rsidR="00BC2E86" w:rsidRPr="00AB5C73" w:rsidRDefault="00BC2E86" w:rsidP="00BC2E86">
      <w:pPr>
        <w:numPr>
          <w:ilvl w:val="0"/>
          <w:numId w:val="2"/>
        </w:numPr>
        <w:spacing w:before="100" w:beforeAutospacing="1" w:after="120" w:line="276" w:lineRule="auto"/>
        <w:ind w:left="357" w:hanging="357"/>
        <w:rPr>
          <w:rFonts w:eastAsia="Arial" w:cstheme="minorHAnsi"/>
          <w:b w:val="0"/>
          <w:bCs w:val="0"/>
          <w:color w:val="313131"/>
          <w:spacing w:val="2"/>
          <w:lang w:eastAsia="en-GB"/>
        </w:rPr>
      </w:pPr>
      <w:r w:rsidRPr="00AB5C73">
        <w:rPr>
          <w:rFonts w:eastAsia="Arial" w:cstheme="minorHAnsi"/>
          <w:b w:val="0"/>
          <w:bCs w:val="0"/>
          <w:color w:val="313131"/>
          <w:spacing w:val="2"/>
          <w:lang w:eastAsia="en-GB"/>
        </w:rPr>
        <w:lastRenderedPageBreak/>
        <w:t>The names, images and logos identifying Arts Cabinet, or third parties and their products and services are subject to copyright, design rights and trademarks of Arts Cabinet and/or third parties. Nothing contained in these terms shall be construed as conferring any licence or right to use any trademark, design right or copyright of Arts Cabinet or any other third party.</w:t>
      </w:r>
    </w:p>
    <w:p w14:paraId="09B20840" w14:textId="77777777" w:rsidR="00BC2E86" w:rsidRPr="00AB5C73" w:rsidRDefault="00BC2E86" w:rsidP="00BC2E86">
      <w:pPr>
        <w:numPr>
          <w:ilvl w:val="0"/>
          <w:numId w:val="2"/>
        </w:numPr>
        <w:shd w:val="clear" w:color="auto" w:fill="FFFFFF"/>
        <w:spacing w:after="240" w:line="276" w:lineRule="auto"/>
        <w:rPr>
          <w:rFonts w:eastAsia="Times New Roman" w:cstheme="minorHAnsi"/>
          <w:b w:val="0"/>
          <w:bCs w:val="0"/>
          <w:i/>
          <w:iCs/>
          <w:color w:val="313131"/>
          <w:spacing w:val="2"/>
          <w:u w:val="single"/>
          <w:lang w:eastAsia="en-GB"/>
        </w:rPr>
      </w:pPr>
      <w:r w:rsidRPr="00AB5C73">
        <w:rPr>
          <w:rFonts w:eastAsia="Times New Roman" w:cstheme="minorHAnsi"/>
          <w:b w:val="0"/>
          <w:bCs w:val="0"/>
          <w:i/>
          <w:iCs/>
          <w:color w:val="313131"/>
          <w:spacing w:val="2"/>
          <w:u w:val="single"/>
          <w:lang w:eastAsia="en-GB"/>
        </w:rPr>
        <w:t>Complaints and take-down policy</w:t>
      </w:r>
    </w:p>
    <w:p w14:paraId="0DF3361A" w14:textId="77777777" w:rsidR="00BC2E86" w:rsidRPr="00AB5C73" w:rsidRDefault="00BC2E86" w:rsidP="00BC2E86">
      <w:pPr>
        <w:spacing w:before="100" w:beforeAutospacing="1" w:after="120" w:line="276" w:lineRule="auto"/>
        <w:ind w:left="357"/>
        <w:rPr>
          <w:rFonts w:eastAsia="Arial" w:cstheme="minorHAnsi"/>
          <w:b w:val="0"/>
          <w:bCs w:val="0"/>
          <w:color w:val="313131"/>
          <w:spacing w:val="2"/>
          <w:lang w:eastAsia="en-GB"/>
        </w:rPr>
      </w:pPr>
      <w:r w:rsidRPr="00AB5C73">
        <w:rPr>
          <w:rFonts w:eastAsia="Arial" w:cstheme="minorHAnsi"/>
          <w:b w:val="0"/>
          <w:bCs w:val="0"/>
          <w:color w:val="313131"/>
          <w:spacing w:val="2"/>
          <w:lang w:eastAsia="en-GB"/>
        </w:rPr>
        <w:t>You</w:t>
      </w:r>
      <w:r w:rsidRPr="00AB5C73">
        <w:rPr>
          <w:rFonts w:eastAsia="Arial" w:cstheme="minorHAnsi"/>
          <w:b w:val="0"/>
          <w:bCs w:val="0"/>
          <w:color w:val="313131"/>
          <w:spacing w:val="2"/>
          <w:shd w:val="clear" w:color="auto" w:fill="FFFFFF"/>
          <w:lang w:eastAsia="en-GB"/>
        </w:rPr>
        <w:t xml:space="preserve"> can contact us to make a complaint about any aspect of our online services or if you think your or a third party’s copyright has been infringed by our online service. Please submit full details to the following email address: </w:t>
      </w:r>
      <w:hyperlink r:id="rId9" w:history="1">
        <w:r w:rsidRPr="00AB5C73">
          <w:rPr>
            <w:rFonts w:eastAsia="Arial" w:cstheme="minorHAnsi"/>
            <w:b w:val="0"/>
            <w:bCs w:val="0"/>
            <w:i/>
            <w:color w:val="0070C0"/>
            <w:spacing w:val="2"/>
            <w:u w:val="single"/>
            <w:shd w:val="clear" w:color="auto" w:fill="FFFFFF"/>
            <w:lang w:eastAsia="en-GB"/>
          </w:rPr>
          <w:t>info@artscabinet.org</w:t>
        </w:r>
      </w:hyperlink>
      <w:r w:rsidRPr="00AB5C73">
        <w:rPr>
          <w:rFonts w:eastAsia="Arial" w:cstheme="minorHAnsi"/>
          <w:b w:val="0"/>
          <w:bCs w:val="0"/>
          <w:color w:val="313131"/>
          <w:spacing w:val="2"/>
          <w:shd w:val="clear" w:color="auto" w:fill="FFFFFF"/>
          <w:lang w:eastAsia="en-GB"/>
        </w:rPr>
        <w:t xml:space="preserve">. </w:t>
      </w:r>
    </w:p>
    <w:p w14:paraId="466F356C" w14:textId="77777777" w:rsidR="00BC2E86" w:rsidRPr="00AB5C73" w:rsidRDefault="00BC2E86" w:rsidP="00BC2E86">
      <w:pPr>
        <w:numPr>
          <w:ilvl w:val="0"/>
          <w:numId w:val="2"/>
        </w:numPr>
        <w:shd w:val="clear" w:color="auto" w:fill="FFFFFF"/>
        <w:spacing w:after="240" w:line="276" w:lineRule="auto"/>
        <w:rPr>
          <w:rFonts w:eastAsia="Times New Roman" w:cstheme="minorHAnsi"/>
          <w:b w:val="0"/>
          <w:bCs w:val="0"/>
          <w:i/>
          <w:iCs/>
          <w:color w:val="313131"/>
          <w:spacing w:val="2"/>
          <w:u w:val="single"/>
          <w:lang w:eastAsia="en-GB"/>
        </w:rPr>
      </w:pPr>
      <w:r w:rsidRPr="00AB5C73">
        <w:rPr>
          <w:rFonts w:eastAsia="Times New Roman" w:cstheme="minorHAnsi"/>
          <w:b w:val="0"/>
          <w:bCs w:val="0"/>
          <w:i/>
          <w:iCs/>
          <w:color w:val="313131"/>
          <w:spacing w:val="2"/>
          <w:u w:val="single"/>
          <w:lang w:eastAsia="en-GB"/>
        </w:rPr>
        <w:t>Privacy and data protection</w:t>
      </w:r>
    </w:p>
    <w:p w14:paraId="33614FFE" w14:textId="77777777" w:rsidR="00BC2E86" w:rsidRPr="00AB5C73" w:rsidRDefault="00BC2E86" w:rsidP="00BC2E86">
      <w:pPr>
        <w:spacing w:before="100" w:beforeAutospacing="1" w:after="120" w:line="276" w:lineRule="auto"/>
        <w:ind w:left="357"/>
        <w:rPr>
          <w:rFonts w:eastAsia="Arial" w:cstheme="minorHAnsi"/>
          <w:b w:val="0"/>
          <w:bCs w:val="0"/>
          <w:color w:val="313131"/>
          <w:spacing w:val="2"/>
          <w:shd w:val="clear" w:color="auto" w:fill="FFFFFF"/>
          <w:lang w:eastAsia="en-GB"/>
        </w:rPr>
      </w:pPr>
      <w:r w:rsidRPr="00AB5C73">
        <w:rPr>
          <w:rFonts w:eastAsia="Arial" w:cstheme="minorHAnsi"/>
          <w:b w:val="0"/>
          <w:bCs w:val="0"/>
          <w:color w:val="313131"/>
          <w:spacing w:val="2"/>
          <w:lang w:eastAsia="en-GB"/>
        </w:rPr>
        <w:t>Arts</w:t>
      </w:r>
      <w:r w:rsidRPr="00AB5C73">
        <w:rPr>
          <w:rFonts w:eastAsia="Arial" w:cstheme="minorHAnsi"/>
          <w:b w:val="0"/>
          <w:bCs w:val="0"/>
          <w:color w:val="313131"/>
          <w:spacing w:val="2"/>
          <w:shd w:val="clear" w:color="auto" w:fill="FFFFFF"/>
          <w:lang w:eastAsia="en-GB"/>
        </w:rPr>
        <w:t xml:space="preserve"> Cabinet complies with all applicable UK data protection legislation in force in respect of any personal information you submit to us. The personal details you submit to us will only be used for the specified purposes indicated to you and will not be passed onto unauthorised third parties without your explicit consent. You can </w:t>
      </w:r>
      <w:hyperlink r:id="rId10" w:history="1">
        <w:r w:rsidRPr="00AB5C73">
          <w:rPr>
            <w:rFonts w:eastAsia="Arial" w:cstheme="minorHAnsi"/>
            <w:b w:val="0"/>
            <w:bCs w:val="0"/>
            <w:i/>
            <w:color w:val="232526"/>
            <w:spacing w:val="2"/>
            <w:u w:val="single"/>
            <w:shd w:val="clear" w:color="auto" w:fill="FFFFFF"/>
            <w:lang w:eastAsia="en-GB"/>
          </w:rPr>
          <w:t>contact us</w:t>
        </w:r>
      </w:hyperlink>
      <w:r w:rsidRPr="00AB5C73">
        <w:rPr>
          <w:rFonts w:eastAsia="Arial" w:cstheme="minorHAnsi"/>
          <w:b w:val="0"/>
          <w:bCs w:val="0"/>
          <w:color w:val="313131"/>
          <w:spacing w:val="2"/>
          <w:shd w:val="clear" w:color="auto" w:fill="FFFFFF"/>
          <w:lang w:eastAsia="en-GB"/>
        </w:rPr>
        <w:t> to amend or remove any information you submit to us or ask us to remove all of your personal information. Our </w:t>
      </w:r>
      <w:hyperlink r:id="rId11" w:history="1">
        <w:r w:rsidRPr="00AB5C73">
          <w:rPr>
            <w:rFonts w:eastAsia="Arial" w:cstheme="minorHAnsi"/>
            <w:b w:val="0"/>
            <w:bCs w:val="0"/>
            <w:i/>
            <w:color w:val="0070C0"/>
            <w:spacing w:val="2"/>
            <w:u w:val="single"/>
            <w:shd w:val="clear" w:color="auto" w:fill="FFFFFF"/>
            <w:lang w:eastAsia="en-GB"/>
          </w:rPr>
          <w:t>Privacy Policy</w:t>
        </w:r>
      </w:hyperlink>
      <w:r w:rsidRPr="00AB5C73">
        <w:rPr>
          <w:rFonts w:eastAsia="Arial" w:cstheme="minorHAnsi"/>
          <w:b w:val="0"/>
          <w:bCs w:val="0"/>
          <w:color w:val="000000"/>
          <w:spacing w:val="2"/>
          <w:shd w:val="clear" w:color="auto" w:fill="FFFFFF"/>
          <w:lang w:eastAsia="en-GB"/>
        </w:rPr>
        <w:t xml:space="preserve"> </w:t>
      </w:r>
      <w:r w:rsidRPr="00AB5C73">
        <w:rPr>
          <w:rFonts w:eastAsia="Arial" w:cstheme="minorHAnsi"/>
          <w:b w:val="0"/>
          <w:bCs w:val="0"/>
          <w:color w:val="313131"/>
          <w:spacing w:val="2"/>
          <w:shd w:val="clear" w:color="auto" w:fill="FFFFFF"/>
          <w:lang w:eastAsia="en-GB"/>
        </w:rPr>
        <w:t>provides further information on your legal rights and how to exercise these.</w:t>
      </w:r>
    </w:p>
    <w:p w14:paraId="3746A25C" w14:textId="77777777" w:rsidR="00BC2E86" w:rsidRPr="00AB5C73" w:rsidRDefault="00BC2E86" w:rsidP="00BC2E86">
      <w:pPr>
        <w:numPr>
          <w:ilvl w:val="0"/>
          <w:numId w:val="2"/>
        </w:numPr>
        <w:shd w:val="clear" w:color="auto" w:fill="FFFFFF"/>
        <w:spacing w:after="240" w:line="276" w:lineRule="auto"/>
        <w:rPr>
          <w:rFonts w:eastAsia="Times New Roman" w:cstheme="minorHAnsi"/>
          <w:b w:val="0"/>
          <w:bCs w:val="0"/>
          <w:i/>
          <w:iCs/>
          <w:color w:val="313131"/>
          <w:spacing w:val="2"/>
          <w:u w:val="single"/>
          <w:lang w:eastAsia="en-GB"/>
        </w:rPr>
      </w:pPr>
      <w:r w:rsidRPr="00AB5C73">
        <w:rPr>
          <w:rFonts w:eastAsia="Times New Roman" w:cstheme="minorHAnsi"/>
          <w:b w:val="0"/>
          <w:bCs w:val="0"/>
          <w:i/>
          <w:iCs/>
          <w:color w:val="313131"/>
          <w:spacing w:val="2"/>
          <w:u w:val="single"/>
          <w:lang w:eastAsia="en-GB"/>
        </w:rPr>
        <w:t>Cookie policy</w:t>
      </w:r>
    </w:p>
    <w:p w14:paraId="2BCF6A28" w14:textId="77777777" w:rsidR="00BC2E86" w:rsidRPr="00AB5C73" w:rsidRDefault="00BC2E86" w:rsidP="00BC2E86">
      <w:pPr>
        <w:spacing w:before="100" w:beforeAutospacing="1" w:after="120" w:line="276" w:lineRule="auto"/>
        <w:ind w:left="357"/>
        <w:rPr>
          <w:rFonts w:eastAsia="Arial" w:cstheme="minorHAnsi"/>
          <w:b w:val="0"/>
          <w:bCs w:val="0"/>
          <w:color w:val="313131"/>
          <w:spacing w:val="2"/>
          <w:lang w:eastAsia="en-GB"/>
        </w:rPr>
      </w:pPr>
      <w:r w:rsidRPr="00AB5C73">
        <w:rPr>
          <w:rFonts w:eastAsia="Arial" w:cstheme="minorHAnsi"/>
          <w:b w:val="0"/>
          <w:bCs w:val="0"/>
          <w:color w:val="313131"/>
          <w:spacing w:val="2"/>
          <w:lang w:eastAsia="en-GB"/>
        </w:rPr>
        <w:t>This </w:t>
      </w:r>
      <w:hyperlink r:id="rId12" w:history="1">
        <w:r w:rsidRPr="00AB5C73">
          <w:rPr>
            <w:rFonts w:eastAsia="Arial" w:cstheme="minorHAnsi"/>
            <w:b w:val="0"/>
            <w:bCs w:val="0"/>
            <w:i/>
            <w:color w:val="232526"/>
            <w:spacing w:val="2"/>
            <w:u w:val="single"/>
            <w:lang w:eastAsia="en-GB"/>
          </w:rPr>
          <w:t>cookie usage policy</w:t>
        </w:r>
      </w:hyperlink>
      <w:r w:rsidRPr="00AB5C73">
        <w:rPr>
          <w:rFonts w:eastAsia="Arial" w:cstheme="minorHAnsi"/>
          <w:b w:val="0"/>
          <w:bCs w:val="0"/>
          <w:color w:val="313131"/>
          <w:spacing w:val="2"/>
          <w:lang w:eastAsia="en-GB"/>
        </w:rPr>
        <w:t> will help you understand how we use cookies. It should be read in conjunction with the </w:t>
      </w:r>
      <w:hyperlink r:id="rId13" w:history="1">
        <w:r w:rsidRPr="00AB5C73">
          <w:rPr>
            <w:rFonts w:eastAsia="Arial" w:cstheme="minorHAnsi"/>
            <w:b w:val="0"/>
            <w:bCs w:val="0"/>
            <w:i/>
            <w:color w:val="4F81BD"/>
            <w:spacing w:val="2"/>
            <w:u w:val="single"/>
            <w:lang w:eastAsia="en-GB"/>
          </w:rPr>
          <w:t>Arts Cabinet Privacy Policy</w:t>
        </w:r>
      </w:hyperlink>
      <w:r w:rsidRPr="00AB5C73">
        <w:rPr>
          <w:rFonts w:eastAsia="Arial" w:cstheme="minorHAnsi"/>
          <w:b w:val="0"/>
          <w:bCs w:val="0"/>
          <w:color w:val="313131"/>
          <w:spacing w:val="2"/>
          <w:lang w:eastAsia="en-GB"/>
        </w:rPr>
        <w:t>.</w:t>
      </w:r>
    </w:p>
    <w:p w14:paraId="4F2845FD" w14:textId="77777777" w:rsidR="00BC2E86" w:rsidRPr="00AB5C73" w:rsidRDefault="00BC2E86" w:rsidP="00BC2E86">
      <w:pPr>
        <w:numPr>
          <w:ilvl w:val="0"/>
          <w:numId w:val="2"/>
        </w:numPr>
        <w:shd w:val="clear" w:color="auto" w:fill="FFFFFF"/>
        <w:spacing w:after="240" w:line="276" w:lineRule="auto"/>
        <w:rPr>
          <w:rFonts w:eastAsia="Times New Roman" w:cstheme="minorHAnsi"/>
          <w:b w:val="0"/>
          <w:bCs w:val="0"/>
          <w:i/>
          <w:iCs/>
          <w:color w:val="313131"/>
          <w:spacing w:val="2"/>
          <w:u w:val="single"/>
          <w:lang w:eastAsia="en-GB"/>
        </w:rPr>
      </w:pPr>
      <w:r w:rsidRPr="00AB5C73">
        <w:rPr>
          <w:rFonts w:eastAsia="Times New Roman" w:cstheme="minorHAnsi"/>
          <w:b w:val="0"/>
          <w:bCs w:val="0"/>
          <w:i/>
          <w:iCs/>
          <w:color w:val="313131"/>
          <w:spacing w:val="2"/>
          <w:u w:val="single"/>
          <w:lang w:eastAsia="en-GB"/>
        </w:rPr>
        <w:t>Third party websites</w:t>
      </w:r>
    </w:p>
    <w:p w14:paraId="5711E35C" w14:textId="77777777" w:rsidR="00BC2E86" w:rsidRPr="00AB5C73" w:rsidRDefault="00BC2E86" w:rsidP="00BC2E86">
      <w:pPr>
        <w:spacing w:before="100" w:beforeAutospacing="1" w:after="120" w:line="276" w:lineRule="auto"/>
        <w:ind w:left="357"/>
        <w:rPr>
          <w:rFonts w:eastAsia="Arial" w:cstheme="minorHAnsi"/>
          <w:b w:val="0"/>
          <w:bCs w:val="0"/>
          <w:color w:val="000000"/>
          <w:lang w:eastAsia="en-GB"/>
        </w:rPr>
      </w:pPr>
      <w:r w:rsidRPr="00AB5C73">
        <w:rPr>
          <w:rFonts w:eastAsia="Arial" w:cstheme="minorHAnsi"/>
          <w:b w:val="0"/>
          <w:bCs w:val="0"/>
          <w:color w:val="313131"/>
          <w:spacing w:val="2"/>
          <w:lang w:eastAsia="en-GB"/>
        </w:rPr>
        <w:t>Our</w:t>
      </w:r>
      <w:r w:rsidRPr="00AB5C73">
        <w:rPr>
          <w:rFonts w:eastAsia="Arial" w:cstheme="minorHAnsi"/>
          <w:b w:val="0"/>
          <w:bCs w:val="0"/>
          <w:color w:val="313131"/>
          <w:spacing w:val="2"/>
          <w:shd w:val="clear" w:color="auto" w:fill="FFFFFF"/>
          <w:lang w:eastAsia="en-GB"/>
        </w:rPr>
        <w:t xml:space="preserve"> website may contain links to other third-party websites that are not owned or controlled by Arts Cabinet. These links are provided for your convenience of access. If you use those links, you will leave Arts Cabinet’s online services and you visit any linked site at your own risk. Arts Cabinet is not responsible for any content, products or services available on any other websites.</w:t>
      </w:r>
    </w:p>
    <w:p w14:paraId="644C2234" w14:textId="77777777" w:rsidR="00BC2E86" w:rsidRPr="00AB5C73" w:rsidRDefault="00BC2E86" w:rsidP="00BC2E86">
      <w:pPr>
        <w:numPr>
          <w:ilvl w:val="0"/>
          <w:numId w:val="2"/>
        </w:numPr>
        <w:shd w:val="clear" w:color="auto" w:fill="FFFFFF"/>
        <w:spacing w:after="240" w:line="276" w:lineRule="auto"/>
        <w:rPr>
          <w:rFonts w:eastAsia="Times New Roman" w:cstheme="minorHAnsi"/>
          <w:b w:val="0"/>
          <w:bCs w:val="0"/>
          <w:i/>
          <w:iCs/>
          <w:color w:val="313131"/>
          <w:spacing w:val="2"/>
          <w:u w:val="single"/>
          <w:lang w:eastAsia="en-GB"/>
        </w:rPr>
      </w:pPr>
      <w:r w:rsidRPr="00AB5C73">
        <w:rPr>
          <w:rFonts w:eastAsia="Times New Roman" w:cstheme="minorHAnsi"/>
          <w:b w:val="0"/>
          <w:bCs w:val="0"/>
          <w:i/>
          <w:iCs/>
          <w:color w:val="313131"/>
          <w:spacing w:val="2"/>
          <w:u w:val="single"/>
          <w:lang w:eastAsia="en-GB"/>
        </w:rPr>
        <w:t>Disclaimers and limitation of liability</w:t>
      </w:r>
    </w:p>
    <w:p w14:paraId="57C9004D" w14:textId="77777777" w:rsidR="00BC2E86" w:rsidRPr="00AB5C73" w:rsidRDefault="00BC2E86" w:rsidP="00BC2E86">
      <w:pPr>
        <w:spacing w:before="100" w:beforeAutospacing="1" w:after="120" w:line="276" w:lineRule="auto"/>
        <w:ind w:left="357"/>
        <w:rPr>
          <w:rFonts w:eastAsia="Arial" w:cstheme="minorHAnsi"/>
          <w:b w:val="0"/>
          <w:bCs w:val="0"/>
          <w:color w:val="313131"/>
          <w:spacing w:val="2"/>
          <w:lang w:eastAsia="en-GB"/>
        </w:rPr>
      </w:pPr>
      <w:r w:rsidRPr="00AB5C73">
        <w:rPr>
          <w:rFonts w:eastAsia="Arial" w:cstheme="minorHAnsi"/>
          <w:b w:val="0"/>
          <w:bCs w:val="0"/>
          <w:color w:val="313131"/>
          <w:spacing w:val="2"/>
          <w:lang w:eastAsia="en-GB"/>
        </w:rPr>
        <w:t>While we try to ensure that all content provided by Arts Cabinet is correct at the time of publication no responsibility is accepted by or on behalf of Arts Cabinet for any errors, omissions or inaccurate content on the website.</w:t>
      </w:r>
    </w:p>
    <w:p w14:paraId="551D7AE3" w14:textId="77777777" w:rsidR="00BC2E86" w:rsidRPr="00AB5C73" w:rsidRDefault="00BC2E86" w:rsidP="00BC2E86">
      <w:pPr>
        <w:spacing w:before="100" w:beforeAutospacing="1" w:after="120" w:line="276" w:lineRule="auto"/>
        <w:ind w:left="357"/>
        <w:rPr>
          <w:rFonts w:eastAsia="Arial" w:cstheme="minorHAnsi"/>
          <w:b w:val="0"/>
          <w:bCs w:val="0"/>
          <w:color w:val="313131"/>
          <w:spacing w:val="2"/>
          <w:lang w:eastAsia="en-GB"/>
        </w:rPr>
      </w:pPr>
      <w:r w:rsidRPr="00AB5C73">
        <w:rPr>
          <w:rFonts w:eastAsia="Arial" w:cstheme="minorHAnsi"/>
          <w:b w:val="0"/>
          <w:bCs w:val="0"/>
          <w:color w:val="313131"/>
          <w:spacing w:val="2"/>
          <w:shd w:val="clear" w:color="auto" w:fill="FFFFFF"/>
          <w:lang w:eastAsia="en-GB"/>
        </w:rPr>
        <w:t>Nothing</w:t>
      </w:r>
      <w:r w:rsidRPr="00AB5C73">
        <w:rPr>
          <w:rFonts w:eastAsia="Arial" w:cstheme="minorHAnsi"/>
          <w:b w:val="0"/>
          <w:bCs w:val="0"/>
          <w:color w:val="313131"/>
          <w:spacing w:val="2"/>
          <w:lang w:eastAsia="en-GB"/>
        </w:rPr>
        <w:t xml:space="preserve"> in these terms limits or excludes Arts Cabinet’s liability for death or personal injury caused by its negligence. Subject to the previous sentence, Arts Cabinet shall not be liable for any of the following losses or damage (whether such damage or losses were foreseen, foreseeable, known or otherwise): (a) loss of data; (b) loss of revenue or anticipated profits; (c) loss of business; (d) loss of opportunity; (e) loss of goodwill or injury to reputation; (f) losses suffered by third parties; or (g) any </w:t>
      </w:r>
      <w:r w:rsidRPr="00AB5C73">
        <w:rPr>
          <w:rFonts w:eastAsia="Arial" w:cstheme="minorHAnsi"/>
          <w:b w:val="0"/>
          <w:bCs w:val="0"/>
          <w:color w:val="313131"/>
          <w:spacing w:val="2"/>
          <w:lang w:eastAsia="en-GB"/>
        </w:rPr>
        <w:lastRenderedPageBreak/>
        <w:t xml:space="preserve">indirect, consequential, special or exemplary damages arising from the use of </w:t>
      </w:r>
      <w:r w:rsidRPr="00AB5C73">
        <w:rPr>
          <w:rFonts w:eastAsia="Arial" w:cstheme="minorHAnsi"/>
          <w:color w:val="313131"/>
          <w:spacing w:val="2"/>
          <w:lang w:eastAsia="en-GB"/>
        </w:rPr>
        <w:t>artscabinet.org</w:t>
      </w:r>
      <w:r w:rsidRPr="00AB5C73">
        <w:rPr>
          <w:rFonts w:eastAsia="Arial" w:cstheme="minorHAnsi"/>
          <w:b w:val="0"/>
          <w:bCs w:val="0"/>
          <w:color w:val="313131"/>
          <w:spacing w:val="2"/>
          <w:lang w:eastAsia="en-GB"/>
        </w:rPr>
        <w:t xml:space="preserve"> regardless of the form of action.</w:t>
      </w:r>
    </w:p>
    <w:p w14:paraId="67004C66" w14:textId="77777777" w:rsidR="00BC2E86" w:rsidRPr="00AB5C73" w:rsidRDefault="00BC2E86" w:rsidP="00BC2E86">
      <w:pPr>
        <w:numPr>
          <w:ilvl w:val="0"/>
          <w:numId w:val="2"/>
        </w:numPr>
        <w:spacing w:before="100" w:beforeAutospacing="1" w:after="120" w:line="276" w:lineRule="auto"/>
        <w:ind w:left="357" w:hanging="357"/>
        <w:rPr>
          <w:rFonts w:eastAsia="Arial" w:cstheme="minorHAnsi"/>
          <w:b w:val="0"/>
          <w:bCs w:val="0"/>
          <w:color w:val="313131"/>
          <w:spacing w:val="2"/>
          <w:lang w:eastAsia="en-GB"/>
        </w:rPr>
      </w:pPr>
      <w:r w:rsidRPr="00AB5C73">
        <w:rPr>
          <w:rFonts w:eastAsia="Arial" w:cstheme="minorHAnsi"/>
          <w:b w:val="0"/>
          <w:bCs w:val="0"/>
          <w:color w:val="313131"/>
          <w:spacing w:val="2"/>
          <w:lang w:eastAsia="en-GB"/>
        </w:rPr>
        <w:t xml:space="preserve">Arts Cabinet does not warrant that functions available on </w:t>
      </w:r>
      <w:r w:rsidRPr="00AB5C73">
        <w:rPr>
          <w:rFonts w:eastAsia="Arial" w:cstheme="minorHAnsi"/>
          <w:color w:val="313131"/>
          <w:spacing w:val="2"/>
          <w:lang w:eastAsia="en-GB"/>
        </w:rPr>
        <w:t>artscabinet.org</w:t>
      </w:r>
      <w:r w:rsidRPr="00AB5C73">
        <w:rPr>
          <w:rFonts w:eastAsia="Arial" w:cstheme="minorHAnsi"/>
          <w:b w:val="0"/>
          <w:bCs w:val="0"/>
          <w:color w:val="313131"/>
          <w:spacing w:val="2"/>
          <w:lang w:eastAsia="en-GB"/>
        </w:rPr>
        <w:t xml:space="preserve"> will be uninterrupted or error free, that defects will be corrected, or that </w:t>
      </w:r>
      <w:r w:rsidRPr="00AB5C73">
        <w:rPr>
          <w:rFonts w:eastAsia="Arial" w:cstheme="minorHAnsi"/>
          <w:color w:val="313131"/>
          <w:spacing w:val="2"/>
          <w:lang w:eastAsia="en-GB"/>
        </w:rPr>
        <w:t>artscabinet.org</w:t>
      </w:r>
      <w:r w:rsidRPr="00AB5C73">
        <w:rPr>
          <w:rFonts w:eastAsia="Arial" w:cstheme="minorHAnsi"/>
          <w:b w:val="0"/>
          <w:bCs w:val="0"/>
          <w:color w:val="313131"/>
          <w:spacing w:val="2"/>
          <w:lang w:eastAsia="en-GB"/>
        </w:rPr>
        <w:t xml:space="preserve"> or the server that makes it available are free of viruses or bugs. You acknowledge that it is your responsibility to implement sufficient procedures and virus checks (including anti-virus and other security checks) to satisfy your particular requirements for the accuracy of data input and output.</w:t>
      </w:r>
    </w:p>
    <w:p w14:paraId="117FE184" w14:textId="77777777" w:rsidR="00BC2E86" w:rsidRPr="00AB5C73" w:rsidRDefault="00BC2E86" w:rsidP="00BC2E86">
      <w:pPr>
        <w:numPr>
          <w:ilvl w:val="0"/>
          <w:numId w:val="2"/>
        </w:numPr>
        <w:spacing w:after="200" w:line="276" w:lineRule="auto"/>
        <w:rPr>
          <w:rFonts w:eastAsia="Arial" w:cstheme="minorHAnsi"/>
          <w:b w:val="0"/>
          <w:bCs w:val="0"/>
          <w:i/>
          <w:iCs/>
          <w:color w:val="000000"/>
          <w:u w:val="single"/>
          <w:lang w:eastAsia="en-GB"/>
        </w:rPr>
      </w:pPr>
      <w:r w:rsidRPr="00AB5C73">
        <w:rPr>
          <w:rFonts w:eastAsia="Arial" w:cstheme="minorHAnsi"/>
          <w:b w:val="0"/>
          <w:bCs w:val="0"/>
          <w:i/>
          <w:iCs/>
          <w:color w:val="000000"/>
          <w:u w:val="single"/>
          <w:lang w:eastAsia="en-GB"/>
        </w:rPr>
        <w:t>General</w:t>
      </w:r>
    </w:p>
    <w:p w14:paraId="71FB2D1D" w14:textId="77777777" w:rsidR="00BC2E86" w:rsidRPr="00AB5C73" w:rsidRDefault="00BC2E86" w:rsidP="00BC2E86">
      <w:pPr>
        <w:spacing w:before="100" w:beforeAutospacing="1" w:after="120" w:line="276" w:lineRule="auto"/>
        <w:ind w:left="357"/>
        <w:rPr>
          <w:rFonts w:eastAsia="Arial" w:cstheme="minorHAnsi"/>
          <w:b w:val="0"/>
          <w:bCs w:val="0"/>
          <w:color w:val="313131"/>
          <w:spacing w:val="2"/>
          <w:lang w:eastAsia="en-GB"/>
        </w:rPr>
      </w:pPr>
      <w:r w:rsidRPr="00AB5C73">
        <w:rPr>
          <w:rFonts w:eastAsia="Arial" w:cstheme="minorHAnsi"/>
          <w:b w:val="0"/>
          <w:bCs w:val="0"/>
          <w:color w:val="313131"/>
          <w:spacing w:val="2"/>
          <w:lang w:eastAsia="en-GB"/>
        </w:rPr>
        <w:t>If any of these terms are determined to be illegal, invalid or otherwise unenforceable by reason of the laws of any state or country in which these terms are intended to be effective, then to the extent and within the jurisdiction in which that term is illegal, invalid or unenforceable, it shall be severed and deleted from these terms and the remaining terms shall survive and continue to be binding and enforceable.</w:t>
      </w:r>
    </w:p>
    <w:p w14:paraId="4BFE9929" w14:textId="77777777" w:rsidR="00BC2E86" w:rsidRPr="00AB5C73" w:rsidRDefault="00BC2E86" w:rsidP="00BC2E86">
      <w:pPr>
        <w:numPr>
          <w:ilvl w:val="0"/>
          <w:numId w:val="2"/>
        </w:numPr>
        <w:spacing w:before="100" w:beforeAutospacing="1" w:after="120" w:line="276" w:lineRule="auto"/>
        <w:ind w:left="357" w:hanging="357"/>
        <w:rPr>
          <w:rFonts w:eastAsia="Arial" w:cstheme="minorHAnsi"/>
          <w:b w:val="0"/>
          <w:bCs w:val="0"/>
          <w:color w:val="313131"/>
          <w:spacing w:val="2"/>
          <w:lang w:eastAsia="en-GB"/>
        </w:rPr>
      </w:pPr>
      <w:r w:rsidRPr="00AB5C73">
        <w:rPr>
          <w:rFonts w:eastAsia="Arial" w:cstheme="minorHAnsi"/>
          <w:b w:val="0"/>
          <w:bCs w:val="0"/>
          <w:color w:val="313131"/>
          <w:spacing w:val="2"/>
          <w:lang w:eastAsia="en-GB"/>
        </w:rPr>
        <w:t>The failure or delay of Arts Cabinet to exercise or enforce any right in these terms does not waive Arts Cabinet’s right to enforce that right.</w:t>
      </w:r>
    </w:p>
    <w:p w14:paraId="01469BD4" w14:textId="77777777" w:rsidR="00BC2E86" w:rsidRPr="00AB5C73" w:rsidRDefault="00BC2E86" w:rsidP="00BC2E86">
      <w:pPr>
        <w:numPr>
          <w:ilvl w:val="0"/>
          <w:numId w:val="2"/>
        </w:numPr>
        <w:spacing w:before="100" w:beforeAutospacing="1" w:after="120" w:line="276" w:lineRule="auto"/>
        <w:ind w:left="357" w:hanging="357"/>
        <w:rPr>
          <w:rFonts w:eastAsia="Arial" w:cstheme="minorHAnsi"/>
          <w:b w:val="0"/>
          <w:bCs w:val="0"/>
          <w:color w:val="313131"/>
          <w:spacing w:val="2"/>
          <w:lang w:eastAsia="en-GB"/>
        </w:rPr>
      </w:pPr>
      <w:r w:rsidRPr="00AB5C73">
        <w:rPr>
          <w:rFonts w:eastAsia="Arial" w:cstheme="minorHAnsi"/>
          <w:b w:val="0"/>
          <w:bCs w:val="0"/>
          <w:color w:val="313131"/>
          <w:spacing w:val="2"/>
          <w:lang w:eastAsia="en-GB"/>
        </w:rPr>
        <w:t xml:space="preserve">These terms shall be governed by and interpreted in accordance with English </w:t>
      </w:r>
      <w:proofErr w:type="gramStart"/>
      <w:r w:rsidRPr="00AB5C73">
        <w:rPr>
          <w:rFonts w:eastAsia="Arial" w:cstheme="minorHAnsi"/>
          <w:b w:val="0"/>
          <w:bCs w:val="0"/>
          <w:color w:val="313131"/>
          <w:spacing w:val="2"/>
          <w:lang w:eastAsia="en-GB"/>
        </w:rPr>
        <w:t>law</w:t>
      </w:r>
      <w:proofErr w:type="gramEnd"/>
      <w:r w:rsidRPr="00AB5C73">
        <w:rPr>
          <w:rFonts w:eastAsia="Arial" w:cstheme="minorHAnsi"/>
          <w:b w:val="0"/>
          <w:bCs w:val="0"/>
          <w:color w:val="313131"/>
          <w:spacing w:val="2"/>
          <w:lang w:eastAsia="en-GB"/>
        </w:rPr>
        <w:t xml:space="preserve"> and you agree with Arts Cabinet to submit to the exclusive jurisdiction of the English courts.</w:t>
      </w:r>
    </w:p>
    <w:p w14:paraId="0CD4D701" w14:textId="77777777" w:rsidR="00BC2E86" w:rsidRPr="00AB5C73" w:rsidRDefault="00BC2E86" w:rsidP="00BC2E86">
      <w:pPr>
        <w:numPr>
          <w:ilvl w:val="0"/>
          <w:numId w:val="2"/>
        </w:numPr>
        <w:spacing w:after="200" w:line="276" w:lineRule="auto"/>
        <w:rPr>
          <w:rFonts w:eastAsia="Arial" w:cstheme="minorHAnsi"/>
          <w:b w:val="0"/>
          <w:bCs w:val="0"/>
          <w:i/>
          <w:iCs/>
          <w:color w:val="000000"/>
          <w:u w:val="single"/>
          <w:lang w:eastAsia="en-GB"/>
        </w:rPr>
      </w:pPr>
      <w:r w:rsidRPr="00AB5C73">
        <w:rPr>
          <w:rFonts w:eastAsia="Arial" w:cstheme="minorHAnsi"/>
          <w:b w:val="0"/>
          <w:bCs w:val="0"/>
          <w:i/>
          <w:iCs/>
          <w:color w:val="000000"/>
          <w:u w:val="single"/>
          <w:lang w:eastAsia="en-GB"/>
        </w:rPr>
        <w:t>Contact about these terms</w:t>
      </w:r>
    </w:p>
    <w:p w14:paraId="5C4903AD" w14:textId="77777777" w:rsidR="00BC2E86" w:rsidRPr="00AB5C73" w:rsidRDefault="00BC2E86" w:rsidP="00BC2E86">
      <w:pPr>
        <w:spacing w:before="100" w:beforeAutospacing="1" w:after="120" w:line="276" w:lineRule="auto"/>
        <w:ind w:left="357"/>
        <w:rPr>
          <w:rFonts w:eastAsia="Arial" w:cstheme="minorHAnsi"/>
          <w:b w:val="0"/>
          <w:bCs w:val="0"/>
          <w:color w:val="313131"/>
          <w:spacing w:val="2"/>
          <w:lang w:eastAsia="en-GB"/>
        </w:rPr>
      </w:pPr>
      <w:r w:rsidRPr="00AB5C73">
        <w:rPr>
          <w:rFonts w:eastAsia="Arial" w:cstheme="minorHAnsi"/>
          <w:b w:val="0"/>
          <w:bCs w:val="0"/>
          <w:color w:val="313131"/>
          <w:spacing w:val="2"/>
          <w:lang w:eastAsia="en-GB"/>
        </w:rPr>
        <w:t>Email </w:t>
      </w:r>
      <w:hyperlink r:id="rId14" w:history="1">
        <w:r w:rsidRPr="00AB5C73">
          <w:rPr>
            <w:rFonts w:eastAsia="Arial" w:cstheme="minorHAnsi"/>
            <w:b w:val="0"/>
            <w:bCs w:val="0"/>
            <w:i/>
            <w:color w:val="4F81BD"/>
            <w:spacing w:val="2"/>
            <w:u w:val="single"/>
            <w:lang w:eastAsia="en-GB"/>
          </w:rPr>
          <w:t>info@artscabinet.org</w:t>
        </w:r>
      </w:hyperlink>
      <w:r w:rsidRPr="00AB5C73">
        <w:rPr>
          <w:rFonts w:eastAsia="Arial" w:cstheme="minorHAnsi"/>
          <w:b w:val="0"/>
          <w:bCs w:val="0"/>
          <w:color w:val="4F81BD"/>
          <w:spacing w:val="2"/>
          <w:lang w:eastAsia="en-GB"/>
        </w:rPr>
        <w:t xml:space="preserve">. </w:t>
      </w:r>
    </w:p>
    <w:p w14:paraId="44BEBF04" w14:textId="0AED6EDD" w:rsidR="0052230D" w:rsidRPr="00BC2E86" w:rsidRDefault="0052230D" w:rsidP="00BC2E86">
      <w:pPr>
        <w:spacing w:after="200" w:line="276" w:lineRule="auto"/>
        <w:rPr>
          <w:rFonts w:eastAsia="Arial" w:cstheme="minorHAnsi"/>
          <w:color w:val="313131"/>
          <w:spacing w:val="2"/>
          <w:lang w:eastAsia="en-GB"/>
        </w:rPr>
      </w:pPr>
    </w:p>
    <w:sectPr w:rsidR="0052230D" w:rsidRPr="00BC2E86" w:rsidSect="00CC16D1">
      <w:headerReference w:type="first" r:id="rId15"/>
      <w:footerReference w:type="first" r:id="rId16"/>
      <w:type w:val="continuous"/>
      <w:pgSz w:w="11906" w:h="16838"/>
      <w:pgMar w:top="2268" w:right="1134" w:bottom="2383" w:left="1134" w:header="113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F3D0E2" w14:textId="77777777" w:rsidR="00251FAF" w:rsidRDefault="00251FAF" w:rsidP="00E70241">
      <w:r>
        <w:separator/>
      </w:r>
    </w:p>
  </w:endnote>
  <w:endnote w:type="continuationSeparator" w:id="0">
    <w:p w14:paraId="3FAA282D" w14:textId="77777777" w:rsidR="00251FAF" w:rsidRDefault="00251FAF" w:rsidP="00E70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29ECDBC4-0892-8644-9ABB-A00A644D2CD1}"/>
    <w:embedBold r:id="rId2" w:fontKey="{38AFFCC4-D7D3-274A-8E91-19C6FF06957F}"/>
    <w:embedItalic r:id="rId3" w:fontKey="{68830D0C-B452-1141-AEC9-E8A8B7F445F9}"/>
  </w:font>
  <w:font w:name="Public Sans">
    <w:altName w:val="Calibri"/>
    <w:charset w:val="4D"/>
    <w:family w:val="auto"/>
    <w:pitch w:val="variable"/>
    <w:sig w:usb0="A00000FF" w:usb1="4000205B" w:usb2="00000000" w:usb3="00000000" w:csb0="00000193" w:csb1="00000000"/>
  </w:font>
  <w:font w:name="Calibri">
    <w:panose1 w:val="020F0502020204030204"/>
    <w:charset w:val="00"/>
    <w:family w:val="swiss"/>
    <w:pitch w:val="variable"/>
    <w:sig w:usb0="E0002AFF" w:usb1="C000247B" w:usb2="00000009" w:usb3="00000000" w:csb0="000001FF" w:csb1="00000000"/>
    <w:embedRegular r:id="rId4" w:fontKey="{E561A80A-73BD-C24E-8108-614335DAE71B}"/>
    <w:embedBold r:id="rId5" w:fontKey="{6397DB81-ED23-A340-96C7-356382A55795}"/>
    <w:embedItalic r:id="rId6" w:fontKey="{C9588A06-2838-514B-854E-0A3D79D0931C}"/>
  </w:font>
  <w:font w:name="Calibri (Body)">
    <w:altName w:val="Calibri"/>
    <w:panose1 w:val="020B0604020202020204"/>
    <w:charset w:val="00"/>
    <w:family w:val="roman"/>
    <w:pitch w:val="default"/>
  </w:font>
  <w:font w:name="Minion Pro">
    <w:altName w:val="Cambria"/>
    <w:panose1 w:val="020B0604020202020204"/>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embedRegular r:id="rId10" w:fontKey="{A61FFA44-AAD2-7A40-889E-33C880C40111}"/>
    <w:embedBold r:id="rId11" w:fontKey="{BA6AE31A-DF9B-FD4F-93CE-CBD0BDEB5153}"/>
    <w:embedItalic r:id="rId12" w:fontKey="{C2E7B61F-4844-6048-91CD-E4C2A9C1807B}"/>
  </w:font>
  <w:font w:name="PublicSans-SemiBold">
    <w:altName w:val="Calibri"/>
    <w:panose1 w:val="020B0604020202020204"/>
    <w:charset w:val="4D"/>
    <w:family w:val="auto"/>
    <w:pitch w:val="variable"/>
    <w:sig w:usb0="A00000FF" w:usb1="4000205B" w:usb2="00000000" w:usb3="00000000" w:csb0="00000193" w:csb1="00000000"/>
  </w:font>
  <w:font w:name="Calibri Light">
    <w:panose1 w:val="020F0302020204030204"/>
    <w:charset w:val="00"/>
    <w:family w:val="swiss"/>
    <w:pitch w:val="variable"/>
    <w:sig w:usb0="E0002AFF" w:usb1="C000247B" w:usb2="00000009" w:usb3="00000000" w:csb0="000001FF" w:csb1="00000000"/>
    <w:embedRegular r:id="rId15" w:fontKey="{421D0E7D-7B6F-074F-B683-42B4766654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b w:val="0"/>
        <w:bCs w:val="0"/>
        <w:sz w:val="16"/>
        <w:szCs w:val="16"/>
      </w:rPr>
      <w:id w:val="1380051397"/>
      <w:docPartObj>
        <w:docPartGallery w:val="Page Numbers (Bottom of Page)"/>
        <w:docPartUnique/>
      </w:docPartObj>
    </w:sdtPr>
    <w:sdtEndPr>
      <w:rPr>
        <w:rStyle w:val="PageNumber"/>
      </w:rPr>
    </w:sdtEndPr>
    <w:sdtContent>
      <w:p w14:paraId="2EAFACC3" w14:textId="77777777" w:rsidR="00CF5128" w:rsidRPr="00101C81" w:rsidRDefault="00CF5128" w:rsidP="00101C81">
        <w:pPr>
          <w:pStyle w:val="Footer"/>
          <w:framePr w:wrap="none" w:vAnchor="text" w:hAnchor="page" w:x="1175" w:y="-1218"/>
          <w:rPr>
            <w:rStyle w:val="PageNumber"/>
            <w:b w:val="0"/>
            <w:bCs w:val="0"/>
            <w:sz w:val="16"/>
            <w:szCs w:val="16"/>
          </w:rPr>
        </w:pPr>
        <w:r w:rsidRPr="00101C81">
          <w:rPr>
            <w:rStyle w:val="PageNumber"/>
            <w:b w:val="0"/>
            <w:bCs w:val="0"/>
            <w:sz w:val="16"/>
            <w:szCs w:val="16"/>
          </w:rPr>
          <w:fldChar w:fldCharType="begin"/>
        </w:r>
        <w:r w:rsidRPr="00101C81">
          <w:rPr>
            <w:rStyle w:val="PageNumber"/>
            <w:sz w:val="16"/>
            <w:szCs w:val="16"/>
          </w:rPr>
          <w:instrText xml:space="preserve"> PAGE </w:instrText>
        </w:r>
        <w:r w:rsidRPr="00101C81">
          <w:rPr>
            <w:rStyle w:val="PageNumber"/>
            <w:b w:val="0"/>
            <w:bCs w:val="0"/>
            <w:sz w:val="16"/>
            <w:szCs w:val="16"/>
          </w:rPr>
          <w:fldChar w:fldCharType="separate"/>
        </w:r>
        <w:r w:rsidRPr="00101C81">
          <w:rPr>
            <w:rStyle w:val="PageNumber"/>
            <w:noProof/>
            <w:sz w:val="16"/>
            <w:szCs w:val="16"/>
          </w:rPr>
          <w:t>1</w:t>
        </w:r>
        <w:r w:rsidRPr="00101C81">
          <w:rPr>
            <w:rStyle w:val="PageNumber"/>
            <w:b w:val="0"/>
            <w:bCs w:val="0"/>
            <w:sz w:val="16"/>
            <w:szCs w:val="16"/>
          </w:rPr>
          <w:fldChar w:fldCharType="end"/>
        </w:r>
      </w:p>
    </w:sdtContent>
  </w:sdt>
  <w:p w14:paraId="24837CD9" w14:textId="77777777" w:rsidR="00CF5128" w:rsidRPr="00AB4F32" w:rsidRDefault="00CF5128" w:rsidP="00101C81">
    <w:pPr>
      <w:pStyle w:val="Footer"/>
      <w:ind w:right="360"/>
      <w:rPr>
        <w:b w:val="0"/>
        <w:bCs w:val="0"/>
        <w:color w:val="000000" w:themeColor="text1"/>
        <w:sz w:val="16"/>
        <w:szCs w:val="16"/>
      </w:rPr>
    </w:pPr>
    <w:r>
      <w:rPr>
        <w:b w:val="0"/>
        <w:bCs w:val="0"/>
        <w:noProof/>
        <w:color w:val="000000" w:themeColor="text1"/>
        <w:sz w:val="16"/>
        <w:szCs w:val="16"/>
      </w:rPr>
      <mc:AlternateContent>
        <mc:Choice Requires="wps">
          <w:drawing>
            <wp:anchor distT="0" distB="0" distL="114300" distR="114300" simplePos="0" relativeHeight="251659264" behindDoc="0" locked="0" layoutInCell="1" allowOverlap="1" wp14:anchorId="14A73259" wp14:editId="6D434B08">
              <wp:simplePos x="0" y="0"/>
              <wp:positionH relativeFrom="column">
                <wp:posOffset>1614170</wp:posOffset>
              </wp:positionH>
              <wp:positionV relativeFrom="paragraph">
                <wp:posOffset>635</wp:posOffset>
              </wp:positionV>
              <wp:extent cx="1687195" cy="367030"/>
              <wp:effectExtent l="0" t="0" r="1905" b="1270"/>
              <wp:wrapNone/>
              <wp:docPr id="2" name="Text Box 2"/>
              <wp:cNvGraphicFramePr/>
              <a:graphic xmlns:a="http://schemas.openxmlformats.org/drawingml/2006/main">
                <a:graphicData uri="http://schemas.microsoft.com/office/word/2010/wordprocessingShape">
                  <wps:wsp>
                    <wps:cNvSpPr txBox="1"/>
                    <wps:spPr>
                      <a:xfrm>
                        <a:off x="0" y="0"/>
                        <a:ext cx="1687195" cy="367030"/>
                      </a:xfrm>
                      <a:prstGeom prst="rect">
                        <a:avLst/>
                      </a:prstGeom>
                      <a:noFill/>
                      <a:ln w="6350">
                        <a:noFill/>
                      </a:ln>
                    </wps:spPr>
                    <wps:txbx>
                      <w:txbxContent>
                        <w:p w14:paraId="6A73917A" w14:textId="77777777" w:rsidR="00CF5128" w:rsidRDefault="00CF5128" w:rsidP="00CF5128">
                          <w:pPr>
                            <w:autoSpaceDE w:val="0"/>
                            <w:autoSpaceDN w:val="0"/>
                            <w:adjustRightInd w:val="0"/>
                            <w:spacing w:line="200" w:lineRule="atLeast"/>
                            <w:textAlignment w:val="center"/>
                          </w:pPr>
                          <w:r w:rsidRPr="00AB4F32">
                            <w:rPr>
                              <w:rFonts w:cs="PublicSans-SemiBold"/>
                              <w:color w:val="000000" w:themeColor="text1"/>
                              <w:sz w:val="16"/>
                              <w:szCs w:val="16"/>
                            </w:rPr>
                            <w:t>1 Gough Square</w:t>
                          </w:r>
                          <w:r w:rsidRPr="00AB4F32">
                            <w:rPr>
                              <w:rFonts w:cs="PublicSans-SemiBold"/>
                              <w:color w:val="000000" w:themeColor="text1"/>
                              <w:sz w:val="16"/>
                              <w:szCs w:val="16"/>
                            </w:rPr>
                            <w:br/>
                            <w:t>EC4A 3DE London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73259" id="_x0000_t202" coordsize="21600,21600" o:spt="202" path="m,l,21600r21600,l21600,xe">
              <v:stroke joinstyle="miter"/>
              <v:path gradientshapeok="t" o:connecttype="rect"/>
            </v:shapetype>
            <v:shape id="Text Box 2" o:spid="_x0000_s1026" type="#_x0000_t202" style="position:absolute;margin-left:127.1pt;margin-top:.05pt;width:132.85pt;height:2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" filled="f" stroked="f" strokeweight=".5pt">
              <v:textbox inset="0,0,0,0">
                <w:txbxContent>
                  <w:p w14:paraId="6A73917A" w14:textId="77777777" w:rsidR="00CF5128" w:rsidRDefault="00CF5128" w:rsidP="00CF5128">
                    <w:pPr>
                      <w:autoSpaceDE w:val="0"/>
                      <w:autoSpaceDN w:val="0"/>
                      <w:adjustRightInd w:val="0"/>
                      <w:spacing w:line="200" w:lineRule="atLeast"/>
                      <w:textAlignment w:val="center"/>
                    </w:pPr>
                    <w:r w:rsidRPr="00AB4F32">
                      <w:rPr>
                        <w:rFonts w:cs="PublicSans-SemiBold"/>
                        <w:color w:val="000000" w:themeColor="text1"/>
                        <w:sz w:val="16"/>
                        <w:szCs w:val="16"/>
                      </w:rPr>
                      <w:t>1 Gough Square</w:t>
                    </w:r>
                    <w:r w:rsidRPr="00AB4F32">
                      <w:rPr>
                        <w:rFonts w:cs="PublicSans-SemiBold"/>
                        <w:color w:val="000000" w:themeColor="text1"/>
                        <w:sz w:val="16"/>
                        <w:szCs w:val="16"/>
                      </w:rPr>
                      <w:br/>
                      <w:t>EC4A 3DE London</w:t>
                    </w:r>
                  </w:p>
                </w:txbxContent>
              </v:textbox>
            </v:shape>
          </w:pict>
        </mc:Fallback>
      </mc:AlternateContent>
    </w:r>
    <w:r>
      <w:rPr>
        <w:b w:val="0"/>
        <w:bCs w:val="0"/>
        <w:noProof/>
        <w:color w:val="000000" w:themeColor="text1"/>
        <w:sz w:val="16"/>
        <w:szCs w:val="16"/>
      </w:rPr>
      <mc:AlternateContent>
        <mc:Choice Requires="wps">
          <w:drawing>
            <wp:anchor distT="0" distB="0" distL="114300" distR="114300" simplePos="0" relativeHeight="251660288" behindDoc="0" locked="0" layoutInCell="1" allowOverlap="1" wp14:anchorId="49A275C8" wp14:editId="788D4781">
              <wp:simplePos x="0" y="0"/>
              <wp:positionH relativeFrom="column">
                <wp:posOffset>0</wp:posOffset>
              </wp:positionH>
              <wp:positionV relativeFrom="paragraph">
                <wp:posOffset>0</wp:posOffset>
              </wp:positionV>
              <wp:extent cx="1687195" cy="367030"/>
              <wp:effectExtent l="0" t="0" r="1905" b="1270"/>
              <wp:wrapNone/>
              <wp:docPr id="4" name="Text Box 4"/>
              <wp:cNvGraphicFramePr/>
              <a:graphic xmlns:a="http://schemas.openxmlformats.org/drawingml/2006/main">
                <a:graphicData uri="http://schemas.microsoft.com/office/word/2010/wordprocessingShape">
                  <wps:wsp>
                    <wps:cNvSpPr txBox="1"/>
                    <wps:spPr>
                      <a:xfrm>
                        <a:off x="0" y="0"/>
                        <a:ext cx="1687195" cy="367030"/>
                      </a:xfrm>
                      <a:prstGeom prst="rect">
                        <a:avLst/>
                      </a:prstGeom>
                      <a:noFill/>
                      <a:ln w="6350">
                        <a:noFill/>
                      </a:ln>
                    </wps:spPr>
                    <wps:txbx>
                      <w:txbxContent>
                        <w:p w14:paraId="2C7FAF51" w14:textId="77777777" w:rsidR="00CF5128" w:rsidRDefault="00CF5128" w:rsidP="00CF5128">
                          <w:pPr>
                            <w:autoSpaceDE w:val="0"/>
                            <w:autoSpaceDN w:val="0"/>
                            <w:adjustRightInd w:val="0"/>
                            <w:spacing w:line="200" w:lineRule="atLeast"/>
                            <w:textAlignment w:val="center"/>
                          </w:pPr>
                          <w:r w:rsidRPr="00AB4F32">
                            <w:rPr>
                              <w:rFonts w:cs="PublicSans-SemiBold"/>
                              <w:color w:val="000000" w:themeColor="text1"/>
                              <w:sz w:val="16"/>
                              <w:szCs w:val="16"/>
                            </w:rPr>
                            <w:t>Arts Cabinet</w:t>
                          </w:r>
                          <w:r w:rsidRPr="00AB4F32">
                            <w:rPr>
                              <w:rFonts w:cs="PublicSans-SemiBold"/>
                              <w:color w:val="000000" w:themeColor="text1"/>
                              <w:sz w:val="16"/>
                              <w:szCs w:val="16"/>
                            </w:rPr>
                            <w:br/>
                            <w:t>c/o The Arab British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275C8" id="Text Box 4" o:spid="_x0000_s1027" type="#_x0000_t202" style="position:absolute;margin-left:0;margin-top:0;width:132.85pt;height: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" filled="f" stroked="f" strokeweight=".5pt">
              <v:textbox inset="0,0,0,0">
                <w:txbxContent>
                  <w:p w14:paraId="2C7FAF51" w14:textId="77777777" w:rsidR="00CF5128" w:rsidRDefault="00CF5128" w:rsidP="00CF5128">
                    <w:pPr>
                      <w:autoSpaceDE w:val="0"/>
                      <w:autoSpaceDN w:val="0"/>
                      <w:adjustRightInd w:val="0"/>
                      <w:spacing w:line="200" w:lineRule="atLeast"/>
                      <w:textAlignment w:val="center"/>
                    </w:pPr>
                    <w:r w:rsidRPr="00AB4F32">
                      <w:rPr>
                        <w:rFonts w:cs="PublicSans-SemiBold"/>
                        <w:color w:val="000000" w:themeColor="text1"/>
                        <w:sz w:val="16"/>
                        <w:szCs w:val="16"/>
                      </w:rPr>
                      <w:t>Arts Cabinet</w:t>
                    </w:r>
                    <w:r w:rsidRPr="00AB4F32">
                      <w:rPr>
                        <w:rFonts w:cs="PublicSans-SemiBold"/>
                        <w:color w:val="000000" w:themeColor="text1"/>
                        <w:sz w:val="16"/>
                        <w:szCs w:val="16"/>
                      </w:rPr>
                      <w:br/>
                      <w:t>c/o The Arab British Centre</w:t>
                    </w:r>
                  </w:p>
                </w:txbxContent>
              </v:textbox>
            </v:shape>
          </w:pict>
        </mc:Fallback>
      </mc:AlternateContent>
    </w:r>
    <w:r>
      <w:rPr>
        <w:b w:val="0"/>
        <w:bCs w:val="0"/>
        <w:noProof/>
        <w:color w:val="000000" w:themeColor="text1"/>
        <w:sz w:val="16"/>
        <w:szCs w:val="16"/>
      </w:rPr>
      <mc:AlternateContent>
        <mc:Choice Requires="wps">
          <w:drawing>
            <wp:anchor distT="0" distB="0" distL="114300" distR="114300" simplePos="0" relativeHeight="251661312" behindDoc="0" locked="0" layoutInCell="1" allowOverlap="1" wp14:anchorId="5EFD1580" wp14:editId="2E2EB03C">
              <wp:simplePos x="0" y="0"/>
              <wp:positionH relativeFrom="column">
                <wp:posOffset>4853305</wp:posOffset>
              </wp:positionH>
              <wp:positionV relativeFrom="paragraph">
                <wp:posOffset>-635</wp:posOffset>
              </wp:positionV>
              <wp:extent cx="1175657" cy="283029"/>
              <wp:effectExtent l="0" t="0" r="5715" b="0"/>
              <wp:wrapNone/>
              <wp:docPr id="5" name="Text Box 5"/>
              <wp:cNvGraphicFramePr/>
              <a:graphic xmlns:a="http://schemas.openxmlformats.org/drawingml/2006/main">
                <a:graphicData uri="http://schemas.microsoft.com/office/word/2010/wordprocessingShape">
                  <wps:wsp>
                    <wps:cNvSpPr txBox="1"/>
                    <wps:spPr>
                      <a:xfrm>
                        <a:off x="0" y="0"/>
                        <a:ext cx="1175657" cy="283029"/>
                      </a:xfrm>
                      <a:prstGeom prst="rect">
                        <a:avLst/>
                      </a:prstGeom>
                      <a:noFill/>
                      <a:ln w="6350">
                        <a:noFill/>
                      </a:ln>
                    </wps:spPr>
                    <wps:txbx>
                      <w:txbxContent>
                        <w:p w14:paraId="697AC86E" w14:textId="77777777" w:rsidR="00CF5128" w:rsidRDefault="00CF5128" w:rsidP="00CF5128">
                          <w:r w:rsidRPr="00AB4F32">
                            <w:rPr>
                              <w:rFonts w:cs="PublicSans-SemiBold"/>
                              <w:color w:val="000000" w:themeColor="text1"/>
                              <w:sz w:val="16"/>
                              <w:szCs w:val="16"/>
                            </w:rPr>
                            <w:t>Charity no. 1167368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D1580" id="Text Box 5" o:spid="_x0000_s1028" type="#_x0000_t202" style="position:absolute;margin-left:382.15pt;margin-top:-.05pt;width:92.55pt;height:2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" filled="f" stroked="f" strokeweight=".5pt">
              <v:textbox inset="0,0,0,0">
                <w:txbxContent>
                  <w:p w14:paraId="697AC86E" w14:textId="77777777" w:rsidR="00CF5128" w:rsidRDefault="00CF5128" w:rsidP="00CF5128">
                    <w:r w:rsidRPr="00AB4F32">
                      <w:rPr>
                        <w:rFonts w:cs="PublicSans-SemiBold"/>
                        <w:color w:val="000000" w:themeColor="text1"/>
                        <w:sz w:val="16"/>
                        <w:szCs w:val="16"/>
                      </w:rPr>
                      <w:t>Charity no. 1167368</w:t>
                    </w:r>
                  </w:p>
                </w:txbxContent>
              </v:textbox>
            </v:shape>
          </w:pict>
        </mc:Fallback>
      </mc:AlternateContent>
    </w:r>
    <w:r>
      <w:rPr>
        <w:b w:val="0"/>
        <w:bCs w:val="0"/>
        <w:noProof/>
        <w:color w:val="000000" w:themeColor="text1"/>
        <w:sz w:val="16"/>
        <w:szCs w:val="16"/>
      </w:rPr>
      <mc:AlternateContent>
        <mc:Choice Requires="wps">
          <w:drawing>
            <wp:anchor distT="0" distB="0" distL="114300" distR="114300" simplePos="0" relativeHeight="251662336" behindDoc="0" locked="0" layoutInCell="1" allowOverlap="1" wp14:anchorId="502BB461" wp14:editId="37B3CB20">
              <wp:simplePos x="0" y="0"/>
              <wp:positionH relativeFrom="column">
                <wp:posOffset>3232785</wp:posOffset>
              </wp:positionH>
              <wp:positionV relativeFrom="paragraph">
                <wp:posOffset>-635</wp:posOffset>
              </wp:positionV>
              <wp:extent cx="1687195" cy="367030"/>
              <wp:effectExtent l="0" t="0" r="1905" b="1270"/>
              <wp:wrapNone/>
              <wp:docPr id="6" name="Text Box 6"/>
              <wp:cNvGraphicFramePr/>
              <a:graphic xmlns:a="http://schemas.openxmlformats.org/drawingml/2006/main">
                <a:graphicData uri="http://schemas.microsoft.com/office/word/2010/wordprocessingShape">
                  <wps:wsp>
                    <wps:cNvSpPr txBox="1"/>
                    <wps:spPr>
                      <a:xfrm>
                        <a:off x="0" y="0"/>
                        <a:ext cx="1687195" cy="367030"/>
                      </a:xfrm>
                      <a:prstGeom prst="rect">
                        <a:avLst/>
                      </a:prstGeom>
                      <a:noFill/>
                      <a:ln w="6350">
                        <a:noFill/>
                      </a:ln>
                    </wps:spPr>
                    <wps:txbx>
                      <w:txbxContent>
                        <w:p w14:paraId="039F382D" w14:textId="77777777" w:rsidR="00CF5128" w:rsidRPr="00AB4F32" w:rsidRDefault="00CF5128" w:rsidP="00CF5128">
                          <w:pPr>
                            <w:autoSpaceDE w:val="0"/>
                            <w:autoSpaceDN w:val="0"/>
                            <w:adjustRightInd w:val="0"/>
                            <w:spacing w:line="200" w:lineRule="atLeast"/>
                            <w:textAlignment w:val="center"/>
                            <w:rPr>
                              <w:rFonts w:cs="PublicSans-SemiBold"/>
                              <w:b w:val="0"/>
                              <w:bCs w:val="0"/>
                              <w:color w:val="000000" w:themeColor="text1"/>
                              <w:sz w:val="16"/>
                              <w:szCs w:val="16"/>
                            </w:rPr>
                          </w:pPr>
                          <w:r w:rsidRPr="00AB4F32">
                            <w:rPr>
                              <w:rFonts w:cs="PublicSans-SemiBold"/>
                              <w:color w:val="000000" w:themeColor="text1"/>
                              <w:sz w:val="16"/>
                              <w:szCs w:val="16"/>
                            </w:rPr>
                            <w:t>info@artscabinet.org</w:t>
                          </w:r>
                          <w:r w:rsidRPr="00AB4F32">
                            <w:rPr>
                              <w:rFonts w:cs="PublicSans-SemiBold"/>
                              <w:color w:val="000000" w:themeColor="text1"/>
                              <w:sz w:val="16"/>
                              <w:szCs w:val="16"/>
                            </w:rPr>
                            <w:br/>
                            <w:t xml:space="preserve">artscabinet.org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BB461" id="Text Box 6" o:spid="_x0000_s1029" type="#_x0000_t202" style="position:absolute;margin-left:254.55pt;margin-top:-.05pt;width:132.85pt;height:2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" filled="f" stroked="f" strokeweight=".5pt">
              <v:textbox inset="0,0,0,0">
                <w:txbxContent>
                  <w:p w14:paraId="039F382D" w14:textId="77777777" w:rsidR="00CF5128" w:rsidRPr="00AB4F32" w:rsidRDefault="00CF5128" w:rsidP="00CF5128">
                    <w:pPr>
                      <w:autoSpaceDE w:val="0"/>
                      <w:autoSpaceDN w:val="0"/>
                      <w:adjustRightInd w:val="0"/>
                      <w:spacing w:line="200" w:lineRule="atLeast"/>
                      <w:textAlignment w:val="center"/>
                      <w:rPr>
                        <w:rFonts w:cs="PublicSans-SemiBold"/>
                        <w:b w:val="0"/>
                        <w:bCs w:val="0"/>
                        <w:color w:val="000000" w:themeColor="text1"/>
                        <w:sz w:val="16"/>
                        <w:szCs w:val="16"/>
                      </w:rPr>
                    </w:pPr>
                    <w:r w:rsidRPr="00AB4F32">
                      <w:rPr>
                        <w:rFonts w:cs="PublicSans-SemiBold"/>
                        <w:color w:val="000000" w:themeColor="text1"/>
                        <w:sz w:val="16"/>
                        <w:szCs w:val="16"/>
                      </w:rPr>
                      <w:t>info@artscabinet.org</w:t>
                    </w:r>
                    <w:r w:rsidRPr="00AB4F32">
                      <w:rPr>
                        <w:rFonts w:cs="PublicSans-SemiBold"/>
                        <w:color w:val="000000" w:themeColor="text1"/>
                        <w:sz w:val="16"/>
                        <w:szCs w:val="16"/>
                      </w:rPr>
                      <w:br/>
                      <w:t xml:space="preserve">artscabinet.org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677EB4" w14:textId="77777777" w:rsidR="00251FAF" w:rsidRDefault="00251FAF" w:rsidP="00E70241">
      <w:r>
        <w:separator/>
      </w:r>
    </w:p>
  </w:footnote>
  <w:footnote w:type="continuationSeparator" w:id="0">
    <w:p w14:paraId="5E727D45" w14:textId="77777777" w:rsidR="00251FAF" w:rsidRDefault="00251FAF" w:rsidP="00E70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E78F5" w14:textId="77777777" w:rsidR="009A5688" w:rsidRDefault="009A5688">
    <w:pPr>
      <w:pStyle w:val="Header"/>
    </w:pPr>
    <w:r>
      <w:rPr>
        <w:noProof/>
      </w:rPr>
      <w:drawing>
        <wp:inline distT="0" distB="0" distL="0" distR="0" wp14:anchorId="451EC97C" wp14:editId="49246799">
          <wp:extent cx="1260000" cy="173891"/>
          <wp:effectExtent l="0" t="0" r="0" b="4445"/>
          <wp:docPr id="22" name="Picture 2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260000" cy="1738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E75368"/>
    <w:multiLevelType w:val="hybridMultilevel"/>
    <w:tmpl w:val="544C3C04"/>
    <w:lvl w:ilvl="0" w:tplc="D450A668">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A317508"/>
    <w:multiLevelType w:val="hybridMultilevel"/>
    <w:tmpl w:val="F514BE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E86"/>
    <w:rsid w:val="00027755"/>
    <w:rsid w:val="000A2DC4"/>
    <w:rsid w:val="00101C81"/>
    <w:rsid w:val="00177109"/>
    <w:rsid w:val="00251FAF"/>
    <w:rsid w:val="00394757"/>
    <w:rsid w:val="003D4668"/>
    <w:rsid w:val="00440503"/>
    <w:rsid w:val="0052230D"/>
    <w:rsid w:val="005751B0"/>
    <w:rsid w:val="00717517"/>
    <w:rsid w:val="00736F3C"/>
    <w:rsid w:val="0082462B"/>
    <w:rsid w:val="00827A64"/>
    <w:rsid w:val="0089479F"/>
    <w:rsid w:val="008B5E0B"/>
    <w:rsid w:val="008D6454"/>
    <w:rsid w:val="009023EB"/>
    <w:rsid w:val="009634FE"/>
    <w:rsid w:val="00993216"/>
    <w:rsid w:val="009A5688"/>
    <w:rsid w:val="009B7915"/>
    <w:rsid w:val="00A64AF0"/>
    <w:rsid w:val="00A85392"/>
    <w:rsid w:val="00AB4F32"/>
    <w:rsid w:val="00B200CD"/>
    <w:rsid w:val="00B242B6"/>
    <w:rsid w:val="00BC2E86"/>
    <w:rsid w:val="00BE27C2"/>
    <w:rsid w:val="00C76076"/>
    <w:rsid w:val="00CC16D1"/>
    <w:rsid w:val="00CF5128"/>
    <w:rsid w:val="00E70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81A521"/>
  <w15:chartTrackingRefBased/>
  <w15:docId w15:val="{228B9250-81FD-3340-B59E-F6C02EB53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ublic Sans" w:eastAsiaTheme="minorHAnsi" w:hAnsi="Public Sans" w:cs="Public Sans"/>
        <w:color w:val="000000"/>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E86"/>
    <w:rPr>
      <w:rFonts w:asciiTheme="minorHAnsi" w:hAnsiTheme="minorHAnsi" w:cs="Calibri (Body)"/>
      <w:b/>
      <w:bCs/>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0241"/>
    <w:pPr>
      <w:tabs>
        <w:tab w:val="center" w:pos="4513"/>
        <w:tab w:val="right" w:pos="9026"/>
      </w:tabs>
    </w:pPr>
  </w:style>
  <w:style w:type="character" w:customStyle="1" w:styleId="HeaderChar">
    <w:name w:val="Header Char"/>
    <w:basedOn w:val="DefaultParagraphFont"/>
    <w:link w:val="Header"/>
    <w:uiPriority w:val="99"/>
    <w:rsid w:val="00E70241"/>
  </w:style>
  <w:style w:type="paragraph" w:styleId="Footer">
    <w:name w:val="footer"/>
    <w:basedOn w:val="Normal"/>
    <w:link w:val="FooterChar"/>
    <w:uiPriority w:val="99"/>
    <w:unhideWhenUsed/>
    <w:rsid w:val="00E70241"/>
    <w:pPr>
      <w:tabs>
        <w:tab w:val="center" w:pos="4513"/>
        <w:tab w:val="right" w:pos="9026"/>
      </w:tabs>
    </w:pPr>
  </w:style>
  <w:style w:type="character" w:customStyle="1" w:styleId="FooterChar">
    <w:name w:val="Footer Char"/>
    <w:basedOn w:val="DefaultParagraphFont"/>
    <w:link w:val="Footer"/>
    <w:uiPriority w:val="99"/>
    <w:rsid w:val="00E70241"/>
  </w:style>
  <w:style w:type="paragraph" w:customStyle="1" w:styleId="BasicParagraph">
    <w:name w:val="[Basic Paragraph]"/>
    <w:basedOn w:val="Normal"/>
    <w:uiPriority w:val="99"/>
    <w:rsid w:val="00AB4F32"/>
    <w:pPr>
      <w:autoSpaceDE w:val="0"/>
      <w:autoSpaceDN w:val="0"/>
      <w:adjustRightInd w:val="0"/>
      <w:spacing w:line="288" w:lineRule="auto"/>
      <w:textAlignment w:val="center"/>
    </w:pPr>
    <w:rPr>
      <w:rFonts w:ascii="Minion Pro" w:hAnsi="Minion Pro" w:cs="Minion Pro"/>
    </w:rPr>
  </w:style>
  <w:style w:type="character" w:styleId="PageNumber">
    <w:name w:val="page number"/>
    <w:basedOn w:val="DefaultParagraphFont"/>
    <w:uiPriority w:val="99"/>
    <w:semiHidden/>
    <w:unhideWhenUsed/>
    <w:rsid w:val="00101C81"/>
  </w:style>
  <w:style w:type="paragraph" w:customStyle="1" w:styleId="Headline">
    <w:name w:val="Headline"/>
    <w:basedOn w:val="Normal"/>
    <w:qFormat/>
    <w:rsid w:val="009634FE"/>
    <w:pPr>
      <w:suppressAutoHyphens/>
      <w:autoSpaceDE w:val="0"/>
      <w:autoSpaceDN w:val="0"/>
      <w:adjustRightInd w:val="0"/>
      <w:spacing w:after="170" w:line="288" w:lineRule="auto"/>
      <w:textAlignment w:val="center"/>
    </w:pPr>
    <w:rPr>
      <w:b w:val="0"/>
      <w:bCs w:val="0"/>
      <w:sz w:val="26"/>
      <w:szCs w:val="26"/>
    </w:rPr>
  </w:style>
  <w:style w:type="paragraph" w:customStyle="1" w:styleId="BodyText1">
    <w:name w:val="Body Text1"/>
    <w:basedOn w:val="BasicParagraph"/>
    <w:qFormat/>
    <w:rsid w:val="009634FE"/>
    <w:pPr>
      <w:suppressAutoHyphens/>
      <w:spacing w:after="170" w:line="240" w:lineRule="auto"/>
      <w:ind w:leftChars="1275" w:left="2550"/>
    </w:pPr>
    <w:rPr>
      <w:rFonts w:ascii="Public Sans" w:hAnsi="Public Sans" w:cs="Public Sans"/>
      <w:noProof/>
    </w:rPr>
  </w:style>
  <w:style w:type="paragraph" w:customStyle="1" w:styleId="Imagecaption">
    <w:name w:val="Image caption"/>
    <w:basedOn w:val="Header"/>
    <w:link w:val="ImagecaptionChar"/>
    <w:qFormat/>
    <w:rsid w:val="009634FE"/>
    <w:pPr>
      <w:suppressAutoHyphens/>
      <w:spacing w:after="170"/>
    </w:pPr>
    <w:rPr>
      <w:b w:val="0"/>
      <w:bCs w:val="0"/>
      <w:sz w:val="16"/>
      <w:szCs w:val="16"/>
    </w:rPr>
  </w:style>
  <w:style w:type="character" w:customStyle="1" w:styleId="ImagecaptionChar">
    <w:name w:val="Image caption Char"/>
    <w:basedOn w:val="HeaderChar"/>
    <w:link w:val="Imagecaption"/>
    <w:rsid w:val="009634FE"/>
    <w:rPr>
      <w:b/>
      <w:bCs/>
      <w:sz w:val="16"/>
      <w:szCs w:val="16"/>
    </w:rPr>
  </w:style>
  <w:style w:type="paragraph" w:styleId="ListParagraph">
    <w:name w:val="List Paragraph"/>
    <w:basedOn w:val="Normal"/>
    <w:uiPriority w:val="34"/>
    <w:qFormat/>
    <w:rsid w:val="00BC2E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ces/by-nc-nd/4.0/" TargetMode="External"/><Relationship Id="rId13" Type="http://schemas.openxmlformats.org/officeDocument/2006/relationships/hyperlink" Target="https://www.tate.org.uk/about-us/policies-and-procedures/tate-website-privacy-notic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ate.org.uk/about-us/policies-and-procedures/website-terms-use/cookie-polic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tscabinet.org/privacy"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webmaster@tate.org.uk" TargetMode="External"/><Relationship Id="rId4" Type="http://schemas.openxmlformats.org/officeDocument/2006/relationships/settings" Target="settings.xml"/><Relationship Id="rId9" Type="http://schemas.openxmlformats.org/officeDocument/2006/relationships/hyperlink" Target="mailto:info@artscabinet.org" TargetMode="External"/><Relationship Id="rId14" Type="http://schemas.openxmlformats.org/officeDocument/2006/relationships/hyperlink" Target="mailto:info@artscabinet.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43/mm68j4dn38b6nqwh431w5ty40000gn/T/com.microsoft.Outlook/Outlook%20Temp/AC_Letterhead_Template_Document-style_01%5b5%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87A21-EE4E-0946-81F7-C59DC2448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AC_Letterhead_Template_Document-style_01[5].dotx</Template>
  <TotalTime>3</TotalTime>
  <Pages>3</Pages>
  <Words>1050</Words>
  <Characters>5988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Svetlana Sequeira Costa</cp:lastModifiedBy>
  <cp:revision>1</cp:revision>
  <cp:lastPrinted>2021-02-18T15:37:00Z</cp:lastPrinted>
  <dcterms:created xsi:type="dcterms:W3CDTF">2021-02-23T15:31:00Z</dcterms:created>
  <dcterms:modified xsi:type="dcterms:W3CDTF">2021-02-23T15:35:00Z</dcterms:modified>
</cp:coreProperties>
</file>